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1E" w:rsidRPr="00F5661E" w:rsidRDefault="00F5661E" w:rsidP="00F5661E">
      <w:pPr>
        <w:shd w:val="clear" w:color="auto" w:fill="FFFFFF"/>
        <w:spacing w:before="100" w:beforeAutospacing="1" w:after="100" w:afterAutospacing="1" w:line="240" w:lineRule="auto"/>
        <w:ind w:firstLine="708"/>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Na temelju članka 143. Zakona o odgoju i obrazovanju u osnovnoj i srednjoj školi (Narodne novine 87/08, 86/09, 92/10, 105/10 - ispravak, 90/11, 5/12, 16/12, 86/12, 126/12 - pročišćeni tekst, 94/13, 152/14, 7/17 i 68/18) i članka 41. točke 6. Statuta Grada Zagreba (Službeni glasnik Grada Zagreba 23/16, 2/18 i 23/18), Gradska skupština Grada Zagreba, na 18. sjednici, 13. prosinca 2018., donijela je</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val="pl-PL"/>
        </w:rPr>
        <w:t> </w:t>
      </w:r>
    </w:p>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PROGRAM</w:t>
      </w:r>
    </w:p>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javnih potreba u osnovnoškolskom odgoju i obrazovanju Grada Zagreba za 2019.</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UVOD</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Djelatnost odgoja i osnovnog obrazovanja, kao obvezna razina odgoja i obrazovanja kojoj je funkcija osiguravanje stjecanja šireg općeg odgoja i obrazovanja, provodi se u školskoj godini </w:t>
      </w:r>
      <w:r w:rsidRPr="00F5661E">
        <w:rPr>
          <w:rFonts w:ascii="Times New Roman" w:eastAsia="Times New Roman" w:hAnsi="Times New Roman" w:cs="Times New Roman"/>
          <w:bCs/>
          <w:color w:val="000000" w:themeColor="text1"/>
          <w:sz w:val="20"/>
          <w:szCs w:val="24"/>
          <w:lang w:eastAsia="hr-HR"/>
        </w:rPr>
        <w:t>2018./2019</w:t>
      </w:r>
      <w:r w:rsidRPr="00F5661E">
        <w:rPr>
          <w:rFonts w:ascii="Times New Roman" w:eastAsia="Times New Roman" w:hAnsi="Times New Roman" w:cs="Times New Roman"/>
          <w:color w:val="000000" w:themeColor="text1"/>
          <w:sz w:val="20"/>
          <w:szCs w:val="24"/>
          <w:lang w:eastAsia="hr-HR"/>
        </w:rPr>
        <w:t>. u Gradu Zagrebu u:</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b/>
          <w:color w:val="000000" w:themeColor="text1"/>
          <w:sz w:val="20"/>
          <w:szCs w:val="24"/>
          <w:lang w:eastAsia="hr-HR"/>
        </w:rPr>
        <w:t>a/ osnovnim školama (ustanovama) kojima je osnivač Grad Zagreb</w:t>
      </w:r>
    </w:p>
    <w:p w:rsidR="00F5661E" w:rsidRPr="00F5661E" w:rsidRDefault="00F5661E" w:rsidP="00F5661E">
      <w:pPr>
        <w:spacing w:after="0" w:line="240" w:lineRule="auto"/>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746"/>
        <w:gridCol w:w="2510"/>
        <w:gridCol w:w="1941"/>
        <w:gridCol w:w="2103"/>
      </w:tblGrid>
      <w:tr w:rsidR="00F5661E" w:rsidRPr="00F5661E" w:rsidTr="00F5661E">
        <w:tc>
          <w:tcPr>
            <w:tcW w:w="267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OSNOVNE ŠKOLE</w:t>
            </w:r>
          </w:p>
        </w:tc>
        <w:tc>
          <w:tcPr>
            <w:tcW w:w="244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BROJ ŠKOLA</w:t>
            </w:r>
          </w:p>
        </w:tc>
        <w:tc>
          <w:tcPr>
            <w:tcW w:w="1891"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BROJ UČENIKA</w:t>
            </w:r>
          </w:p>
        </w:tc>
        <w:tc>
          <w:tcPr>
            <w:tcW w:w="204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BROJ RAZREDNIH ODJELA</w:t>
            </w:r>
          </w:p>
        </w:tc>
      </w:tr>
      <w:tr w:rsidR="00F5661E" w:rsidRPr="00F5661E" w:rsidTr="00F5661E">
        <w:tc>
          <w:tcPr>
            <w:tcW w:w="2676"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jc w:val="both"/>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REDOVITE*</w:t>
            </w:r>
          </w:p>
        </w:tc>
        <w:tc>
          <w:tcPr>
            <w:tcW w:w="244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109</w:t>
            </w:r>
          </w:p>
        </w:tc>
        <w:tc>
          <w:tcPr>
            <w:tcW w:w="1891"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62.014</w:t>
            </w:r>
          </w:p>
        </w:tc>
        <w:tc>
          <w:tcPr>
            <w:tcW w:w="204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2.881</w:t>
            </w:r>
          </w:p>
        </w:tc>
      </w:tr>
      <w:tr w:rsidR="00F5661E" w:rsidRPr="00F5661E" w:rsidTr="00F5661E">
        <w:tc>
          <w:tcPr>
            <w:tcW w:w="2676"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POSEBNE*</w:t>
            </w:r>
          </w:p>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(ZA UČENIKE S TEŠKOĆAMA)</w:t>
            </w:r>
          </w:p>
        </w:tc>
        <w:tc>
          <w:tcPr>
            <w:tcW w:w="244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4</w:t>
            </w:r>
          </w:p>
        </w:tc>
        <w:tc>
          <w:tcPr>
            <w:tcW w:w="1891"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731</w:t>
            </w:r>
          </w:p>
        </w:tc>
        <w:tc>
          <w:tcPr>
            <w:tcW w:w="204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119</w:t>
            </w:r>
          </w:p>
        </w:tc>
      </w:tr>
      <w:tr w:rsidR="00F5661E" w:rsidRPr="00F5661E" w:rsidTr="00F5661E">
        <w:tc>
          <w:tcPr>
            <w:tcW w:w="2676"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UMJETNIČKE</w:t>
            </w:r>
          </w:p>
        </w:tc>
        <w:tc>
          <w:tcPr>
            <w:tcW w:w="244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2</w:t>
            </w:r>
          </w:p>
        </w:tc>
        <w:tc>
          <w:tcPr>
            <w:tcW w:w="1891"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903</w:t>
            </w:r>
          </w:p>
        </w:tc>
        <w:tc>
          <w:tcPr>
            <w:tcW w:w="204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75</w:t>
            </w:r>
          </w:p>
        </w:tc>
      </w:tr>
      <w:tr w:rsidR="00F5661E" w:rsidRPr="00F5661E" w:rsidTr="00F5661E">
        <w:tc>
          <w:tcPr>
            <w:tcW w:w="2676"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SREDNJE UMJETNIČKE ŠKOLE KOJE PROVODE OSNOVNO GLAZBENO OBRAZOVANJE</w:t>
            </w:r>
          </w:p>
        </w:tc>
        <w:tc>
          <w:tcPr>
            <w:tcW w:w="244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 xml:space="preserve">6 </w:t>
            </w:r>
            <w:r w:rsidRPr="00F5661E">
              <w:rPr>
                <w:rFonts w:ascii="Arial" w:eastAsia="Times New Roman" w:hAnsi="Arial" w:cs="Arial"/>
                <w:color w:val="000000" w:themeColor="text1"/>
                <w:sz w:val="20"/>
                <w:szCs w:val="20"/>
                <w:lang w:eastAsia="hr-HR"/>
              </w:rPr>
              <w:t>GLAZBENIH I</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 xml:space="preserve">3 </w:t>
            </w:r>
            <w:r w:rsidRPr="00F5661E">
              <w:rPr>
                <w:rFonts w:ascii="Arial" w:eastAsia="Times New Roman" w:hAnsi="Arial" w:cs="Arial"/>
                <w:color w:val="000000" w:themeColor="text1"/>
                <w:sz w:val="20"/>
                <w:szCs w:val="20"/>
                <w:lang w:eastAsia="hr-HR"/>
              </w:rPr>
              <w:t>PLESNE ŠKOLE</w:t>
            </w:r>
          </w:p>
        </w:tc>
        <w:tc>
          <w:tcPr>
            <w:tcW w:w="1891"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3.405</w:t>
            </w:r>
          </w:p>
        </w:tc>
        <w:tc>
          <w:tcPr>
            <w:tcW w:w="204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253</w:t>
            </w:r>
          </w:p>
        </w:tc>
      </w:tr>
    </w:tbl>
    <w:p w:rsidR="00F5661E" w:rsidRPr="00F5661E" w:rsidRDefault="00F5661E" w:rsidP="00F5661E">
      <w:pPr>
        <w:spacing w:after="0" w:line="240" w:lineRule="auto"/>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 </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Osnovno glazbeno obrazovanje izvodi se prema osnovnoškolskom umjetničkom kurikulumu u šestogodišnjem trajanju, a osnovno plesno obrazovanje prema osnovnoškolskom umjetničkom kurikulumu u četverogodišnjem trajanju.</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Osnovnim umjetničkim obrazovanjem, kojim učenici stječu znanja i sposobnosti za nastavak obrazovanja, obuhvaćeno je ukupno 4.076 učenika u 302 razredna odjela, a svi su polaznici i redovnih osnovnih škola.</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b/>
          <w:color w:val="000000" w:themeColor="text1"/>
          <w:sz w:val="20"/>
          <w:szCs w:val="24"/>
          <w:lang w:eastAsia="hr-HR"/>
        </w:rPr>
        <w:t>b/ privatnim osnovnim školama s pravom javnosti</w:t>
      </w:r>
    </w:p>
    <w:p w:rsidR="00F5661E" w:rsidRPr="00F5661E" w:rsidRDefault="00F5661E" w:rsidP="00F5661E">
      <w:pPr>
        <w:spacing w:after="0" w:line="240" w:lineRule="auto"/>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512"/>
        <w:gridCol w:w="1653"/>
        <w:gridCol w:w="1749"/>
        <w:gridCol w:w="2386"/>
      </w:tblGrid>
      <w:tr w:rsidR="00F5661E" w:rsidRPr="00F5661E" w:rsidTr="00F5661E">
        <w:tc>
          <w:tcPr>
            <w:tcW w:w="3130"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OSNOVNE ŠKOLE</w:t>
            </w:r>
          </w:p>
        </w:tc>
        <w:tc>
          <w:tcPr>
            <w:tcW w:w="147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BROJ ŠKOLA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BROJ UČENIKA</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BROJ RAZREDNIH ODJELA</w:t>
            </w:r>
          </w:p>
        </w:tc>
      </w:tr>
      <w:tr w:rsidR="00F5661E" w:rsidRPr="00F5661E" w:rsidTr="00F5661E">
        <w:tc>
          <w:tcPr>
            <w:tcW w:w="313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PRIVATNE*</w:t>
            </w:r>
          </w:p>
        </w:tc>
        <w:tc>
          <w:tcPr>
            <w:tcW w:w="147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783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57</w:t>
            </w:r>
          </w:p>
        </w:tc>
      </w:tr>
      <w:tr w:rsidR="00F5661E" w:rsidRPr="00F5661E" w:rsidTr="00F5661E">
        <w:tc>
          <w:tcPr>
            <w:tcW w:w="313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PRIVATNE</w:t>
            </w:r>
          </w:p>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UMJETNIČKE</w:t>
            </w:r>
          </w:p>
        </w:tc>
        <w:tc>
          <w:tcPr>
            <w:tcW w:w="147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35</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6</w:t>
            </w:r>
          </w:p>
        </w:tc>
      </w:tr>
      <w:tr w:rsidR="00F5661E" w:rsidRPr="00F5661E" w:rsidTr="00F5661E">
        <w:tc>
          <w:tcPr>
            <w:tcW w:w="313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SREDNJE PRIVATNE UMJETNIČKE ŠKOLE KOJE PROVODE OSNOVNO GLAZBENO OBRAZOVANJE</w:t>
            </w:r>
          </w:p>
        </w:tc>
        <w:tc>
          <w:tcPr>
            <w:tcW w:w="147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307</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34</w:t>
            </w:r>
          </w:p>
        </w:tc>
      </w:tr>
      <w:tr w:rsidR="00F5661E" w:rsidRPr="00F5661E" w:rsidTr="00F5661E">
        <w:tc>
          <w:tcPr>
            <w:tcW w:w="313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MEĐUNARODNI PROGRAMI*</w:t>
            </w:r>
          </w:p>
        </w:tc>
        <w:tc>
          <w:tcPr>
            <w:tcW w:w="147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0"/>
                <w:lang w:eastAsia="hr-HR"/>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671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0"/>
                <w:lang w:val="hr-BA" w:eastAsia="hr-HR"/>
              </w:rPr>
              <w:t>48</w:t>
            </w:r>
          </w:p>
        </w:tc>
      </w:tr>
    </w:tbl>
    <w:p w:rsidR="00F5661E" w:rsidRPr="00F5661E" w:rsidRDefault="00F5661E" w:rsidP="00F5661E">
      <w:pPr>
        <w:spacing w:after="0" w:line="240" w:lineRule="auto"/>
        <w:jc w:val="both"/>
        <w:rPr>
          <w:rFonts w:ascii="Arial" w:eastAsia="Times New Roman" w:hAnsi="Arial" w:cs="Arial"/>
          <w:sz w:val="20"/>
          <w:szCs w:val="20"/>
          <w:lang w:eastAsia="hr-HR"/>
        </w:rPr>
      </w:pPr>
      <w:r w:rsidRPr="00F5661E">
        <w:rPr>
          <w:rFonts w:ascii="Arial" w:eastAsia="Times New Roman" w:hAnsi="Arial" w:cs="Arial"/>
          <w:b/>
          <w:color w:val="000000" w:themeColor="text1"/>
          <w:sz w:val="20"/>
          <w:szCs w:val="24"/>
          <w:lang w:eastAsia="hr-HR"/>
        </w:rPr>
        <w:t>*Ukupan broj učenika u osnovnim školama Grada Zagreba</w:t>
      </w:r>
    </w:p>
    <w:p w:rsidR="00F5661E" w:rsidRPr="00F5661E" w:rsidRDefault="00F5661E" w:rsidP="00F5661E">
      <w:pPr>
        <w:spacing w:after="0" w:line="240" w:lineRule="auto"/>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 </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Četiri osnovne vjerske škole financiraju se u cijelosti na temelju Ugovora između Svete Stolice i Republike Hrvatske, osim plaća zaposlenika i naknada za prijevoz, za rad na terenu i odvojeni život.</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lastRenderedPageBreak/>
        <w:t>Sveukupno su osnovnim umjetničkim obrazovanjem, u privatnim školama obuhvaćena 342 učenika u 40 razrednih odjela.</w:t>
      </w:r>
    </w:p>
    <w:p w:rsidR="00F5661E" w:rsidRPr="00F5661E" w:rsidRDefault="00F5661E" w:rsidP="00F5661E">
      <w:pPr>
        <w:spacing w:after="0" w:line="240" w:lineRule="auto"/>
        <w:ind w:firstLine="700"/>
        <w:jc w:val="both"/>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U Osnovnoj školi Matije Gupca realizira se i međunarodni program MYP IBO, program Hrvatske škole na engleskom jeziku i djelatnost predškolskog odgoja i naobrazbe te skrbi o djeci predškolske dobi, i to ostvarivanjem desetosatnog programa odgojno-obrazovnog rada s djecom predškolske dobi od navršenih pet godina života do polaska u osnovnu školu.</w:t>
      </w:r>
    </w:p>
    <w:p w:rsidR="00F5661E" w:rsidRPr="00F5661E" w:rsidRDefault="00F5661E" w:rsidP="00F5661E">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Svrha je </w:t>
      </w:r>
      <w:r w:rsidRPr="00F5661E">
        <w:rPr>
          <w:rFonts w:ascii="Times New Roman" w:eastAsia="Times New Roman" w:hAnsi="Times New Roman" w:cs="Times New Roman"/>
          <w:i/>
          <w:color w:val="000000" w:themeColor="text1"/>
          <w:sz w:val="20"/>
          <w:szCs w:val="24"/>
          <w:lang w:eastAsia="hr-HR"/>
        </w:rPr>
        <w:t>Škole u bolnici</w:t>
      </w:r>
      <w:r w:rsidRPr="00F5661E">
        <w:rPr>
          <w:rFonts w:ascii="Times New Roman" w:eastAsia="Times New Roman" w:hAnsi="Times New Roman" w:cs="Times New Roman"/>
          <w:color w:val="000000" w:themeColor="text1"/>
          <w:sz w:val="20"/>
          <w:szCs w:val="24"/>
          <w:lang w:eastAsia="hr-HR"/>
        </w:rPr>
        <w:t xml:space="preserve">, programa započetog 2003., da hospitaliziranoj djeci olakša odvojenost od obitelji i primarne socijalne sredine, umanji stres od hospitalizacije, omogući stalnost u usvajanju nastavnih sadržaja te da im dane u bolnici učini zanimljivijim, kraćim i sadržajnijim. Ne manje važan cilj je da omogući djeci lakši povratak u matičnu školu nakon povratka iz bolnice, povratak bez većih praznina u znanju i lakši i ugodniji prelazak u viši razred bez dodatnog stresa od polaganja razrednih ispita ili gubitka nastavne godine. U </w:t>
      </w:r>
      <w:r w:rsidRPr="00F5661E">
        <w:rPr>
          <w:rFonts w:ascii="Times New Roman" w:eastAsia="Times New Roman" w:hAnsi="Times New Roman" w:cs="Times New Roman"/>
          <w:i/>
          <w:color w:val="000000" w:themeColor="text1"/>
          <w:sz w:val="20"/>
          <w:szCs w:val="24"/>
          <w:lang w:eastAsia="hr-HR"/>
        </w:rPr>
        <w:t>Školi u bolnici</w:t>
      </w:r>
      <w:r w:rsidRPr="00F5661E">
        <w:rPr>
          <w:rFonts w:ascii="Times New Roman" w:eastAsia="Times New Roman" w:hAnsi="Times New Roman" w:cs="Times New Roman"/>
          <w:color w:val="000000" w:themeColor="text1"/>
          <w:sz w:val="20"/>
          <w:szCs w:val="24"/>
          <w:lang w:eastAsia="hr-HR"/>
        </w:rPr>
        <w:t xml:space="preserve"> mogu raditi učitelji i ostali bolnički pedagozi posebno senzibilizirani za rad s bolesnom djecom. Nastava je organizirana za </w:t>
      </w:r>
      <w:r w:rsidRPr="00F5661E">
        <w:rPr>
          <w:rFonts w:ascii="Times New Roman" w:eastAsia="Times New Roman" w:hAnsi="Times New Roman" w:cs="Times New Roman"/>
          <w:bCs/>
          <w:color w:val="000000" w:themeColor="text1"/>
          <w:sz w:val="20"/>
          <w:szCs w:val="24"/>
          <w:lang w:eastAsia="hr-HR"/>
        </w:rPr>
        <w:t xml:space="preserve">709 </w:t>
      </w:r>
      <w:r w:rsidRPr="00F5661E">
        <w:rPr>
          <w:rFonts w:ascii="Times New Roman" w:eastAsia="Times New Roman" w:hAnsi="Times New Roman" w:cs="Times New Roman"/>
          <w:color w:val="000000" w:themeColor="text1"/>
          <w:sz w:val="20"/>
          <w:szCs w:val="24"/>
          <w:lang w:eastAsia="hr-HR"/>
        </w:rPr>
        <w:t xml:space="preserve">učenika u </w:t>
      </w:r>
      <w:r w:rsidRPr="00F5661E">
        <w:rPr>
          <w:rFonts w:ascii="Times New Roman" w:eastAsia="Times New Roman" w:hAnsi="Times New Roman" w:cs="Times New Roman"/>
          <w:bCs/>
          <w:color w:val="000000" w:themeColor="text1"/>
          <w:sz w:val="20"/>
          <w:szCs w:val="24"/>
          <w:lang w:eastAsia="hr-HR"/>
        </w:rPr>
        <w:t xml:space="preserve">36 </w:t>
      </w:r>
      <w:r w:rsidRPr="00F5661E">
        <w:rPr>
          <w:rFonts w:ascii="Times New Roman" w:eastAsia="Times New Roman" w:hAnsi="Times New Roman" w:cs="Times New Roman"/>
          <w:color w:val="000000" w:themeColor="text1"/>
          <w:sz w:val="20"/>
          <w:szCs w:val="24"/>
          <w:lang w:eastAsia="hr-HR"/>
        </w:rPr>
        <w:t>razrednih odjela u svim bolnicama koje u svom sastavu imaju odjel pedijatrije, a realiziraju je učitelji pet zagrebačkih osnovnih škola. Broj učenika se mijenja, ovisno o trajanju liječenja pojedinog učenika</w:t>
      </w:r>
      <w:r w:rsidRPr="00F5661E">
        <w:rPr>
          <w:rFonts w:ascii="Times New Roman" w:eastAsia="Times New Roman" w:hAnsi="Times New Roman" w:cs="Times New Roman"/>
          <w:bCs/>
          <w:color w:val="000000" w:themeColor="text1"/>
          <w:sz w:val="20"/>
          <w:szCs w:val="24"/>
          <w:lang w:eastAsia="hr-HR"/>
        </w:rPr>
        <w:t>.</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školskoj godini 2018./2019. u osnovne škole Grada Zagreba uključeno je 1.328 učenika pripadnika nacionalnih manjina, od toga 526 učenika pripadnika romske nacionalne manjine (podaci bez umjetničkih škola).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Sukladno članku 30. Državnog pedagoškog standarda osnovnoškolskog sustava odgoja i obrazovanja (Narodne novine 63/08 i 90/10) u sedam osnovnih škola organiziraju se sljedeći modeli organiziranja i provođenja nastave za učenike pripadnike nacionalnih manjina:</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68"/>
        <w:gridCol w:w="3078"/>
        <w:gridCol w:w="2042"/>
      </w:tblGrid>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bookmarkStart w:id="0" w:name="_Hlk530390144"/>
            <w:r w:rsidRPr="00F5661E">
              <w:rPr>
                <w:rFonts w:ascii="Times New Roman" w:eastAsia="Times New Roman" w:hAnsi="Times New Roman" w:cs="Times New Roman"/>
                <w:b/>
                <w:bCs/>
                <w:color w:val="000000" w:themeColor="text1"/>
                <w:sz w:val="20"/>
                <w:szCs w:val="20"/>
                <w:lang w:eastAsia="hr-HR"/>
              </w:rPr>
              <w:t>OSNOVNA ŠKOLA</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0"/>
                <w:lang w:eastAsia="hr-HR"/>
              </w:rPr>
              <w:t>JEZIK</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0"/>
                <w:lang w:eastAsia="hr-HR"/>
              </w:rPr>
              <w:t>MODEL</w:t>
            </w:r>
          </w:p>
        </w:tc>
      </w:tr>
      <w:tr w:rsidR="00F5661E" w:rsidRPr="00F5661E" w:rsidTr="00F5661E">
        <w:trPr>
          <w:trHeight w:val="340"/>
        </w:trPr>
        <w:tc>
          <w:tcPr>
            <w:tcW w:w="4168" w:type="dxa"/>
            <w:vMerge w:val="restart"/>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 xml:space="preserve">IVANA GUNDULIĆA </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MAĐARSKI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B</w:t>
            </w:r>
          </w:p>
        </w:tc>
      </w:tr>
      <w:tr w:rsidR="00F5661E" w:rsidRPr="00F5661E" w:rsidTr="00F5661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RUSKI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POLJSKI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 xml:space="preserve">DR. IVANA MERZA </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ALBANSKI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SILVIJA STRAHIMIRA KRANJČEVIĆA</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ČEŠKI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 xml:space="preserve">NIKOLE TESLE </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MAKEDONSKI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 xml:space="preserve">TITUŠA BREZOVAČKOG </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ALBANSKI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AUGUSTA HARAMBAŠIĆA</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MAKEDONSKI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r w:rsidR="00F5661E" w:rsidRPr="00F5661E" w:rsidTr="00F5661E">
        <w:trPr>
          <w:trHeight w:val="340"/>
        </w:trPr>
        <w:tc>
          <w:tcPr>
            <w:tcW w:w="416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0"/>
                <w:lang w:eastAsia="hr-HR"/>
              </w:rPr>
              <w:t>LAUDER HUGO KON</w:t>
            </w:r>
          </w:p>
        </w:tc>
        <w:tc>
          <w:tcPr>
            <w:tcW w:w="307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HEBREJSKI</w:t>
            </w:r>
          </w:p>
        </w:tc>
        <w:tc>
          <w:tcPr>
            <w:tcW w:w="2042"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0"/>
                <w:lang w:eastAsia="hr-HR"/>
              </w:rPr>
              <w:t>C</w:t>
            </w:r>
          </w:p>
        </w:tc>
      </w:tr>
    </w:tbl>
    <w:bookmarkEnd w:id="0"/>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Od 109 redovnih osnovnih škola 35 radi u jednoj smjeni, a 74 u dvije smjene, dok od 4 osnovne škole za učenike s teškoćama jedna radi u jednoj, a tri u dvije smjene.</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PROGRAMSKI CILJEVI</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Ciljevi i načela odgoja i obrazovanja utvrđeni su Zakonom o odgoju i obrazovanju u osnovnoj i srednjoj školi, a u njihovu ostvarivanju od posebne je važnosti partnerstvo svih odgojno-obrazovnih čimbenika na lokalnoj, regionalnoj i nacionalnoj razini.</w:t>
      </w:r>
    </w:p>
    <w:p w:rsidR="00F5661E" w:rsidRPr="00F5661E" w:rsidRDefault="00F5661E" w:rsidP="00F5661E">
      <w:pPr>
        <w:spacing w:before="100" w:beforeAutospacing="1" w:after="100" w:afterAutospacing="1" w:line="240" w:lineRule="auto"/>
        <w:ind w:firstLine="709"/>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lastRenderedPageBreak/>
        <w:t xml:space="preserve">Obrazovna politika u Gradu Zagrebu usmjerena je prema upotrebi suvremenih tehnologija, unapređivanju jezičnih i </w:t>
      </w:r>
      <w:proofErr w:type="spellStart"/>
      <w:r w:rsidRPr="00F5661E">
        <w:rPr>
          <w:rFonts w:ascii="Arial" w:eastAsia="Times New Roman" w:hAnsi="Arial" w:cs="Arial"/>
          <w:color w:val="000000" w:themeColor="text1"/>
          <w:sz w:val="20"/>
          <w:szCs w:val="24"/>
          <w:lang w:eastAsia="hr-HR"/>
        </w:rPr>
        <w:t>interkulturalnih</w:t>
      </w:r>
      <w:proofErr w:type="spellEnd"/>
      <w:r w:rsidRPr="00F5661E">
        <w:rPr>
          <w:rFonts w:ascii="Arial" w:eastAsia="Times New Roman" w:hAnsi="Arial" w:cs="Arial"/>
          <w:color w:val="000000" w:themeColor="text1"/>
          <w:sz w:val="20"/>
          <w:szCs w:val="24"/>
          <w:lang w:eastAsia="hr-HR"/>
        </w:rPr>
        <w:t xml:space="preserve"> kompetencija, pokretanju inovacijskih projekata i razvitku suradnje unutar zemlje, ali i suradnje s međunarodnim obrazovnim čimbenicima.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svrhu postizanja ciljeva i prioriteta razvoja djelatnosti, u kontinuitetu se Proračunom Grada Zagreba osiguravaju značajna sredstva za financiranje širih javnih potreba Grada Zagreba, od kojih posebno ističemo:</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osiguranje prostornih uvjeta i drugih pretpostavki za što kvalitetniji odgojno-obrazovni proces;</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osiguranje kvalitete i raznolikosti programa sukladno potrebama i interesima učenika, uz uključivanje roditelja u partnerski odnos s odgojno-obrazovnim ustanovama;</w:t>
      </w:r>
    </w:p>
    <w:p w:rsidR="00F5661E" w:rsidRPr="00F5661E" w:rsidRDefault="00F5661E" w:rsidP="00F5661E">
      <w:pPr>
        <w:shd w:val="clear" w:color="auto" w:fill="FFFFFF"/>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 xml:space="preserve">provedbu odgojno-obrazovnih programa radi integracije i sprečavanja diskriminacije djece s teškoćama u razvoju, a u funkciji osiguranja potpore </w:t>
      </w:r>
      <w:proofErr w:type="spellStart"/>
      <w:r w:rsidRPr="00F5661E">
        <w:rPr>
          <w:rFonts w:ascii="Times New Roman" w:eastAsia="Times New Roman" w:hAnsi="Times New Roman" w:cs="Times New Roman"/>
          <w:color w:val="000000" w:themeColor="text1"/>
          <w:sz w:val="20"/>
          <w:szCs w:val="24"/>
          <w:lang w:eastAsia="hr-HR"/>
        </w:rPr>
        <w:t>inkluzivnom</w:t>
      </w:r>
      <w:proofErr w:type="spellEnd"/>
      <w:r w:rsidRPr="00F5661E">
        <w:rPr>
          <w:rFonts w:ascii="Times New Roman" w:eastAsia="Times New Roman" w:hAnsi="Times New Roman" w:cs="Times New Roman"/>
          <w:color w:val="000000" w:themeColor="text1"/>
          <w:sz w:val="20"/>
          <w:szCs w:val="24"/>
          <w:lang w:eastAsia="hr-HR"/>
        </w:rPr>
        <w:t xml:space="preserve"> odgoju i obrazovanju;</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aktivno promicanje kulture i prava nacionalnih manjina;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sprečavanje isključenosti u odgojno-obrazovnom sustavu i razvijanje kvalitete učenja te promicanje prava djeteta;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provedbu školskih preventivnih programa radi sprečavanja nasilja među djecom i mladima, sprečavanja incidentnih događaja u odgojno-obrazovnim ustanovama, trgovanja djecom i mladima, sprečavanja zlouporabe svih oblika ovisnosti te osiguranja sigurnosti u okruženju odgojno-obrazovnih ustanova;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osiguranje sredstava nužnih za realizaciju nastavnog plana i programa te sredstava za pojačani standard u djelatnosti osnovnoškolskog odgoja i obrazovanja;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unapređivanja položaja učenika s teškoćama u razvoju</w:t>
      </w:r>
      <w:r w:rsidRPr="00F5661E">
        <w:rPr>
          <w:rFonts w:ascii="Times New Roman" w:eastAsia="Times New Roman" w:hAnsi="Times New Roman" w:cs="Times New Roman"/>
          <w:iCs/>
          <w:color w:val="000000" w:themeColor="text1"/>
          <w:sz w:val="20"/>
          <w:szCs w:val="24"/>
          <w:lang w:eastAsia="hr-HR"/>
        </w:rPr>
        <w:t xml:space="preserve"> nabavom dodatne specijalne i didaktičke opreme i posebnih didaktičkih sredstava te nabavom specijalne informatičke opreme i drugih elemenata informatičke podrške;</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r>
      <w:r w:rsidRPr="00F5661E">
        <w:rPr>
          <w:rFonts w:ascii="Times New Roman" w:eastAsia="Times New Roman" w:hAnsi="Times New Roman" w:cs="Times New Roman"/>
          <w:iCs/>
          <w:color w:val="000000" w:themeColor="text1"/>
          <w:sz w:val="20"/>
          <w:szCs w:val="24"/>
          <w:lang w:eastAsia="hr-HR"/>
        </w:rPr>
        <w:t>kontinuirano širenje mreže osnovnih škola Grada Zagreba za potrebe školovanja djece s teškoćama.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Ostvarivanje strategijom određenih ciljeva pridonijet će se podizanju razine kvalitete sveukupnog pedagoškog standarda zagrebačkih osnovnih škola, kvalitetnijoj ponudi programa za učenike i njihove roditelje sukladno iskazanim potrebama i interesima, kvaliteti učenja i promicanju prava djeteta i prepoznatljivosti zagrebačkog osnovnog obrazovanja u europskim okvirima.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Proračunu Grada Zagreba za 2019. osiguravaju se sredstva za financiranje djelatnosti osnovnoškolskog odgoja i obrazovanja iz dvaju izvora: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340" w:hanging="340"/>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I.</w:t>
      </w:r>
      <w:r w:rsidRPr="00F5661E">
        <w:rPr>
          <w:rFonts w:ascii="Times New Roman" w:eastAsia="Times New Roman" w:hAnsi="Times New Roman" w:cs="Times New Roman"/>
          <w:b/>
          <w:bCs/>
          <w:color w:val="000000" w:themeColor="text1"/>
          <w:sz w:val="20"/>
          <w:szCs w:val="24"/>
          <w:lang w:eastAsia="hr-HR"/>
        </w:rPr>
        <w:tab/>
        <w:t>IZ SREDSTAVA ZA DECENTRALIZIRANE FUNKCIJE OSNOVNOŠKOLSKOG ODGOJA I OBRAZOVANJA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118.139.000,00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za financiranje minimalnog financijskog standarda osnovnoškolskog odgoja i obrazovanja Grada Zagreba u 2019. osiguravaju se u Proračunu Grada Zagreba na temelju odgovarajuće odluke Vlade Republike Hrvatske o kriterijima i mjerilima za utvrđivanje bilančnih prava za financiranje minimalnog financijskog standarda javnih potreba osnovnog školstva te procijenjenih prihoda od udjela u porezu na dohodak.</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Iz sredstava za decentralizirane funkcije osigurava se financiranje minimalnog financijskog standarda javnih potreba u odgoju i osnovnom obrazovanju, i to: materijalni i financijski rashodi, rashodi za materijal, dijelove i usluge tekućeg i investicijskog održavanja i nabavu proizvedene dugotrajne imovine i dodatna ulaganja u nefinancijsku imovinu.</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A. Materijalni i financijski rashodi</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84.494.174,00 kune</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 Naknade troškova zaposlenima</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 Rashodi za materijal i energiju</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3. Rashodi za usluge</w:t>
      </w:r>
    </w:p>
    <w:p w:rsidR="00F5661E" w:rsidRPr="00F5661E" w:rsidRDefault="00F5661E" w:rsidP="00F5661E">
      <w:pPr>
        <w:spacing w:before="100" w:beforeAutospacing="1" w:after="100" w:afterAutospacing="1" w:line="240" w:lineRule="auto"/>
        <w:ind w:right="-1"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Prijevoz učenika osnovnih škola</w:t>
      </w:r>
      <w:r w:rsidRPr="00F5661E">
        <w:rPr>
          <w:rFonts w:ascii="Times New Roman" w:eastAsia="Times New Roman" w:hAnsi="Times New Roman" w:cs="Times New Roman"/>
          <w:color w:val="000000" w:themeColor="text1"/>
          <w:sz w:val="20"/>
          <w:szCs w:val="24"/>
          <w:lang w:eastAsia="hr-HR"/>
        </w:rPr>
        <w:t xml:space="preserve"> organiziran je temeljem Ugovora o pružanju usluge prijevoza učenika u osnovnim školama Grada Zagreba od 1. listopada 2007., Aneksa Ugovoru od 12. listopada 2009., II. aneksa Ugovoru od 11. rujna 2012., III. aneksa Ugovoru od 15. veljače 2013., IV. aneksa Ugovoru od 12. ožujka 2013., V. aneksa Ugovoru od 12. rujna 2013., VI. aneksa Ugovoru od 3. rujna 2014., VII. aneksa Ugovoru od 24. studenoga 2014., VIII. aneksa Ugovoru od 4. rujna 2015., IX. aneksa Ugovoru od 2.9.2016., X. aneksa Ugovoru od 15.11.2016., XI. aneksa Ugovoru od 01.09.2017., XII. aneksa Ugovoru o pružanju usluge prijevoza učenika u osnovnim školama Grada Zagreba između Grada Zagreba i Zagrebačkog električnog tramvaja d.o.o. od 9. travnja 2018., XIII. aneksa Ugovoru od 30. kolovoza 2018. te XIV. aneksa Ugovoru od 4. rujna 2018., autobusima izrađenim u skladu s Pravilnikom o uvjetima koji moraju</w:t>
      </w:r>
      <w:r w:rsidRPr="00F5661E">
        <w:rPr>
          <w:rFonts w:ascii="Times New Roman" w:eastAsia="Times New Roman" w:hAnsi="Times New Roman" w:cs="Times New Roman"/>
          <w:b/>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ispunjavati autobusi kojima se organizirano prevoze djeca (Narodne novine 100/08 i 20/09). U školskoj godini 2018./2019. prijevoz je organiziran za 3.900 učenika (točan broj će se znati definiranjem prijevoza učenika 5. - 8. razreda iz Blata) iz 22 osnovnih škola.</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4. Ostali nespomenuti rashodi poslovanja</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5. Ostali financijski rashodi</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B. Rashodi za materijal, dijelove i usluge tekućeg i investicijskog održavanja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10.844.000,00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Dio sredstava za hitne intervencije doznačuje se školi na temelju kriterija opsega djelatnosti mjesečnim akontacijama sredstava. Sredstva za usluge tekućeg i investicijskog održavanja školskih objekata ulažu se prema listi prioriteta, jedinstvenoj za ulaganje sredstava iz decentraliziranih funkcija. Prioriteti su razvrstani po sljedećim grupama radova:</w:t>
      </w:r>
    </w:p>
    <w:p w:rsidR="00F5661E" w:rsidRPr="00F5661E" w:rsidRDefault="00F5661E" w:rsidP="00F5661E">
      <w:pPr>
        <w:spacing w:before="100" w:beforeAutospacing="1" w:after="100" w:afterAutospacing="1" w:line="240" w:lineRule="auto"/>
        <w:ind w:left="1259" w:hanging="53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a. održavanje krovišta,</w:t>
      </w:r>
    </w:p>
    <w:p w:rsidR="00F5661E" w:rsidRPr="00F5661E" w:rsidRDefault="00F5661E" w:rsidP="00F5661E">
      <w:pPr>
        <w:spacing w:before="100" w:beforeAutospacing="1" w:after="100" w:afterAutospacing="1" w:line="240" w:lineRule="auto"/>
        <w:ind w:left="1259" w:hanging="53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b. održavanje kotlovnica i sustava grijanja,</w:t>
      </w:r>
    </w:p>
    <w:p w:rsidR="00F5661E" w:rsidRPr="00F5661E" w:rsidRDefault="00F5661E" w:rsidP="00F5661E">
      <w:pPr>
        <w:spacing w:before="100" w:beforeAutospacing="1" w:after="100" w:afterAutospacing="1" w:line="240" w:lineRule="auto"/>
        <w:ind w:left="1259" w:hanging="53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c. održavanje sanitarija i vodovodnih instalacija,</w:t>
      </w:r>
    </w:p>
    <w:p w:rsidR="00F5661E" w:rsidRPr="00F5661E" w:rsidRDefault="00F5661E" w:rsidP="00F5661E">
      <w:pPr>
        <w:spacing w:before="100" w:beforeAutospacing="1" w:after="100" w:afterAutospacing="1" w:line="240" w:lineRule="auto"/>
        <w:ind w:left="1259" w:hanging="53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d. održavanje elektroinstalacija,</w:t>
      </w:r>
    </w:p>
    <w:p w:rsidR="00F5661E" w:rsidRPr="00F5661E" w:rsidRDefault="00F5661E" w:rsidP="00F5661E">
      <w:pPr>
        <w:spacing w:before="100" w:beforeAutospacing="1" w:after="100" w:afterAutospacing="1" w:line="240" w:lineRule="auto"/>
        <w:ind w:left="1259" w:hanging="53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e. održavanje unutarnje i vanjske stolarije,</w:t>
      </w:r>
    </w:p>
    <w:p w:rsidR="00F5661E" w:rsidRPr="00F5661E" w:rsidRDefault="00F5661E" w:rsidP="00F5661E">
      <w:pPr>
        <w:spacing w:before="100" w:beforeAutospacing="1" w:after="100" w:afterAutospacing="1" w:line="240" w:lineRule="auto"/>
        <w:ind w:left="1259" w:hanging="53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f. ostali građevinski radovi.</w:t>
      </w:r>
    </w:p>
    <w:p w:rsidR="00F5661E" w:rsidRPr="00F5661E" w:rsidRDefault="00F5661E" w:rsidP="00F5661E">
      <w:pPr>
        <w:spacing w:before="100" w:beforeAutospacing="1" w:after="100" w:afterAutospacing="1" w:line="240" w:lineRule="auto"/>
        <w:ind w:left="6480" w:hanging="6480"/>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6480" w:hanging="6480"/>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C. Rashodi za nabavu proizvedene imovine i dodatna ulaganja u nefinancijsku imovinu</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22.800.826,00 kuna</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 Građevinski objekti</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a) Zgrade znanstvenih i obrazovnih institucija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za izgradnju, dogradnju i rekonstrukciju školskog prostora</w:t>
      </w:r>
      <w:r w:rsidRPr="00F5661E">
        <w:rPr>
          <w:rFonts w:ascii="Times New Roman" w:eastAsia="Times New Roman" w:hAnsi="Times New Roman" w:cs="Times New Roman"/>
          <w:b/>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koriste se za završetak započetih radova i realizaciju godišnjeg plana. Postupak izrade godišnjih planova i provođenja natječaja za odabir najpovoljnijeg ponuditelja jednak je kao i kod investicijskog održavanja.</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 Postrojenja i oprema</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a) Oprema i namještaj</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b) Uređaji, strojevi i oprema za ostale namjene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za postrojenja i opremu osnovnih škola ulažu se</w:t>
      </w:r>
      <w:r w:rsidRPr="00F5661E">
        <w:rPr>
          <w:rFonts w:ascii="Times New Roman" w:eastAsia="Times New Roman" w:hAnsi="Times New Roman" w:cs="Times New Roman"/>
          <w:b/>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na temelju iskazanih opravdanih potreba osnovnih škola i stvarnim prioritetima, u okviru sredstava osiguranih za financiranje decentraliziranih funkcija.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Prijedlog plana nabave roba, radova i usluga za 2019. izrađuje Gradski ured za obrazovanje na osnovi opravdanog zahtjeva ustanova, a donosi ga gradonačelnik u okviru jedinstvenog plana nabave.</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340" w:hanging="340"/>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II.</w:t>
      </w:r>
      <w:r w:rsidRPr="00F5661E">
        <w:rPr>
          <w:rFonts w:ascii="Times New Roman" w:eastAsia="Times New Roman" w:hAnsi="Times New Roman" w:cs="Times New Roman"/>
          <w:b/>
          <w:bCs/>
          <w:color w:val="000000" w:themeColor="text1"/>
          <w:sz w:val="20"/>
          <w:szCs w:val="24"/>
          <w:lang w:eastAsia="hr-HR"/>
        </w:rPr>
        <w:tab/>
        <w:t>IZ IZVORNIH SREDSTAVA GRADA ZAGREBA ZA POBOLJŠANJE STANDARDA U OSNOVNOŠKOLSKOM ODGOJU I OBRAZOVANJU</w:t>
      </w:r>
    </w:p>
    <w:p w:rsidR="00F5661E" w:rsidRPr="00F5661E" w:rsidRDefault="00F5661E" w:rsidP="00F5661E">
      <w:pPr>
        <w:spacing w:before="100" w:beforeAutospacing="1" w:after="100" w:afterAutospacing="1" w:line="240" w:lineRule="auto"/>
        <w:ind w:left="3969"/>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138.797.000,00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Programom javnih potreba u osnovnoškolskom odgoju i obrazovanju Grada Zagreba za 2019., kao i proteklih godina, iz Proračuna Grada Zagreba osiguravaju se značajna sredstva za financiranje širih javnih potreba Grada Zagreba u djelatnosti, i to za sljedeće programe: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 produženi boravak</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 nabava udžbenika i školskih odora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3. donacije privatnim osnovnim školama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4. sufinancirana prehrana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5. naknade za rad školskih odbora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6. izvannastavne i ostale aktivnosti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7. škola u prirodi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8. vikendom u sportske dvorane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9. pomoćnici u nastavi / stručni komunikacijski posrednici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10. redovna djelatnost osnovnih škola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11. održavanje i opremanje osnovnih škola za poboljšanje standarda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12. sufinanciranje projekata prijavljenih na natječaje europskih fondova ili za prihvaćanje partnerstva za EU fondove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13. Školska shema voća i povrća te mlijeka i mliječnih proizvoda.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720" w:hanging="12"/>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highlight w:val="yellow"/>
          <w:lang w:eastAsia="hr-HR"/>
        </w:rPr>
        <w:t>1. PRODUŽENI BORAVAK</w:t>
      </w:r>
      <w:bookmarkStart w:id="1" w:name="_GoBack"/>
      <w:bookmarkEnd w:id="1"/>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51.820.000,00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Suvremeni način života nameće sve većem broju roditelja ne samo potrebu zbrinjavanja djeteta mlađe školske dobi nakon završetka redovite nastave već i potrebu za organiziranom brigom o djetetu. Produženi boravak kao neobvezan oblik odgojno-obrazovnog rada, namijenjen učenicima razredne nastave, koji se provodi izvan redovite nastave i ima svoje pedagoške, odgojne, zdravstvene i socijalne vrijednosti, zasigurno je jedan od modela kojim se kvalitetno i sustavno rješava navedeni problem, osobito u urbanim sredinama.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Osnovne škole organiziraju produženi boravak za potrebe svojih učenika, a iznimno i za učenike izvan svoga upisnog područja. Organizira se za učenike I., II., III. i iznimno IV. razreda.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Osnovne škole, na osnovi iskazanih potreba i interesa roditelja dostavljaju Gradskom uredu za obrazovanje, na kraju svake školske godine, prijedlog ustroja odgojno-obrazovnih skupina produženog boravka za iduću školsku godinu vodeći pri tome računa o prostornim, kadrovskim i drugim organizacijskim uvjetima.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 organizaciji programa produženog boravka odlučuje Gradski ured za obrazovanje na osnovi obrazloženog prijedloga svake škole.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Odgojno-obrazovna skupina produženog boravka u pravilu se ustrojava od učenika istog razreda (redovita odgojno-obrazovna skupina), a iznimno za učenike više razreda (kombinirana odgojno-obrazovna skupina).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Sukladno sredstvima osiguranima u Proračunu Grada Zagreba, kao i sredstvima koja uplaćuju roditelji učenika uključenih u program produženog boravka, osiguravaju se materijalni uvjeti za plaće, naknade i troškove prijevoza učitelja koji realiziraju program produženog boravka.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Organizacija produženog boravka u školskoj godini 2018./2019.</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311"/>
        <w:gridCol w:w="1984"/>
        <w:gridCol w:w="3005"/>
      </w:tblGrid>
      <w:tr w:rsidR="00F5661E" w:rsidRPr="00F5661E" w:rsidTr="00F5661E">
        <w:trPr>
          <w:tblHeader/>
        </w:trPr>
        <w:tc>
          <w:tcPr>
            <w:tcW w:w="4310"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4"/>
                <w:lang w:eastAsia="hr-HR"/>
              </w:rPr>
              <w:lastRenderedPageBreak/>
              <w:t>BROJ OSNOVNIH ŠKOLA</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4"/>
                <w:lang w:eastAsia="hr-HR"/>
              </w:rPr>
              <w:t>BROJ UČENIKA</w:t>
            </w:r>
          </w:p>
        </w:tc>
        <w:tc>
          <w:tcPr>
            <w:tcW w:w="3005"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4"/>
                <w:lang w:eastAsia="hr-HR"/>
              </w:rPr>
              <w:t>BROJ SKUPINA</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Cs/>
                <w:color w:val="000000" w:themeColor="text1"/>
                <w:sz w:val="20"/>
                <w:szCs w:val="24"/>
                <w:lang w:eastAsia="hr-HR"/>
              </w:rPr>
              <w:t>(UJEDNO I BROJ UČITELJA)</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Cs/>
                <w:color w:val="000000" w:themeColor="text1"/>
                <w:sz w:val="20"/>
                <w:szCs w:val="24"/>
                <w:lang w:eastAsia="hr-HR"/>
              </w:rPr>
              <w:t>(UJEDNO I BROJ UČITELJA)</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4"/>
                <w:lang w:eastAsia="hr-HR"/>
              </w:rPr>
              <w:t> </w:t>
            </w:r>
          </w:p>
        </w:tc>
      </w:tr>
      <w:tr w:rsidR="00F5661E" w:rsidRPr="00F5661E" w:rsidTr="00F5661E">
        <w:tc>
          <w:tcPr>
            <w:tcW w:w="431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4"/>
                <w:lang w:eastAsia="hr-HR"/>
              </w:rPr>
              <w:t>109</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KOJIMA JE OSNIVAČ GRAD ZAGREB</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4"/>
                <w:lang w:eastAsia="hr-HR"/>
              </w:rPr>
              <w:t>13.835</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bCs/>
                <w:color w:val="000000" w:themeColor="text1"/>
                <w:sz w:val="20"/>
                <w:szCs w:val="24"/>
                <w:lang w:eastAsia="hr-HR"/>
              </w:rPr>
              <w:t>599</w:t>
            </w:r>
          </w:p>
        </w:tc>
      </w:tr>
      <w:tr w:rsidR="00F5661E" w:rsidRPr="00F5661E" w:rsidTr="00F5661E">
        <w:tc>
          <w:tcPr>
            <w:tcW w:w="431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4"/>
                <w:lang w:eastAsia="hr-HR"/>
              </w:rPr>
              <w:t>4</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PRIVATNE VJERSKE</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Arial" w:eastAsia="Times New Roman" w:hAnsi="Arial" w:cs="Arial"/>
                <w:sz w:val="20"/>
                <w:szCs w:val="20"/>
                <w:lang w:eastAsia="hr-HR"/>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Arial" w:eastAsia="Times New Roman" w:hAnsi="Arial" w:cs="Arial"/>
                <w:sz w:val="20"/>
                <w:szCs w:val="20"/>
                <w:lang w:eastAsia="hr-HR"/>
              </w:rPr>
            </w:pPr>
          </w:p>
        </w:tc>
      </w:tr>
      <w:tr w:rsidR="00F5661E" w:rsidRPr="00F5661E" w:rsidTr="00F5661E">
        <w:tc>
          <w:tcPr>
            <w:tcW w:w="4310"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b/>
                <w:color w:val="000000" w:themeColor="text1"/>
                <w:sz w:val="20"/>
                <w:szCs w:val="24"/>
                <w:lang w:eastAsia="hr-HR"/>
              </w:rPr>
              <w:t>1</w:t>
            </w:r>
          </w:p>
          <w:p w:rsidR="00F5661E" w:rsidRPr="00F5661E" w:rsidRDefault="00F5661E" w:rsidP="00F5661E">
            <w:pPr>
              <w:spacing w:after="0" w:line="240" w:lineRule="auto"/>
              <w:jc w:val="center"/>
              <w:rPr>
                <w:rFonts w:ascii="Arial" w:eastAsia="Times New Roman" w:hAnsi="Arial" w:cs="Arial"/>
                <w:sz w:val="20"/>
                <w:szCs w:val="20"/>
                <w:lang w:eastAsia="hr-HR"/>
              </w:rPr>
            </w:pPr>
            <w:r w:rsidRPr="00F5661E">
              <w:rPr>
                <w:rFonts w:ascii="Arial" w:eastAsia="Times New Roman" w:hAnsi="Arial" w:cs="Arial"/>
                <w:color w:val="000000" w:themeColor="text1"/>
                <w:sz w:val="20"/>
                <w:szCs w:val="24"/>
                <w:lang w:eastAsia="hr-HR"/>
              </w:rPr>
              <w:t>KOJOJ JE OSNIVAČ ZAGREBAČKA ŽUPANIJA</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Arial" w:eastAsia="Times New Roman" w:hAnsi="Arial" w:cs="Arial"/>
                <w:sz w:val="20"/>
                <w:szCs w:val="20"/>
                <w:lang w:eastAsia="hr-HR"/>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Arial" w:eastAsia="Times New Roman" w:hAnsi="Arial" w:cs="Arial"/>
                <w:sz w:val="20"/>
                <w:szCs w:val="20"/>
                <w:lang w:eastAsia="hr-HR"/>
              </w:rPr>
            </w:pP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U školskoj godini 2018./2019. program je povećan za </w:t>
      </w:r>
      <w:r w:rsidRPr="00F5661E">
        <w:rPr>
          <w:rFonts w:ascii="Times New Roman" w:eastAsia="Times New Roman" w:hAnsi="Times New Roman" w:cs="Times New Roman"/>
          <w:bCs/>
          <w:color w:val="000000" w:themeColor="text1"/>
          <w:sz w:val="20"/>
          <w:szCs w:val="24"/>
          <w:lang w:eastAsia="hr-HR"/>
        </w:rPr>
        <w:t>270</w:t>
      </w:r>
      <w:r w:rsidRPr="00F5661E">
        <w:rPr>
          <w:rFonts w:ascii="Times New Roman" w:eastAsia="Times New Roman" w:hAnsi="Times New Roman" w:cs="Times New Roman"/>
          <w:color w:val="000000" w:themeColor="text1"/>
          <w:sz w:val="20"/>
          <w:szCs w:val="24"/>
          <w:lang w:eastAsia="hr-HR"/>
        </w:rPr>
        <w:t xml:space="preserve"> učenika i </w:t>
      </w:r>
      <w:r w:rsidRPr="00F5661E">
        <w:rPr>
          <w:rFonts w:ascii="Times New Roman" w:eastAsia="Times New Roman" w:hAnsi="Times New Roman" w:cs="Times New Roman"/>
          <w:bCs/>
          <w:color w:val="000000" w:themeColor="text1"/>
          <w:sz w:val="20"/>
          <w:szCs w:val="24"/>
          <w:lang w:eastAsia="hr-HR"/>
        </w:rPr>
        <w:t xml:space="preserve">29 </w:t>
      </w:r>
      <w:r w:rsidRPr="00F5661E">
        <w:rPr>
          <w:rFonts w:ascii="Times New Roman" w:eastAsia="Times New Roman" w:hAnsi="Times New Roman" w:cs="Times New Roman"/>
          <w:color w:val="000000" w:themeColor="text1"/>
          <w:sz w:val="20"/>
          <w:szCs w:val="24"/>
          <w:lang w:eastAsia="hr-HR"/>
        </w:rPr>
        <w:t xml:space="preserve">odgojno-obrazovnih skupina u odnosu na školsku godinu 2017./2018., </w:t>
      </w:r>
      <w:r w:rsidRPr="00F5661E">
        <w:rPr>
          <w:rFonts w:ascii="Times New Roman" w:eastAsia="Times New Roman" w:hAnsi="Times New Roman" w:cs="Times New Roman"/>
          <w:b/>
          <w:color w:val="000000" w:themeColor="text1"/>
          <w:sz w:val="20"/>
          <w:szCs w:val="24"/>
          <w:lang w:eastAsia="hr-HR"/>
        </w:rPr>
        <w:t>odnosno povećan je za 41 osnovnu školu, 9.378 učenika i 421 odgojno-obrazovnu skupinu u odnosu na školsku godinu 1996./1997. kada je Grad Zagreb preuzeo financiranje ovog programa od Ministarstva znanosti i obrazovanja.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Također, Grad Zagreb već treću godinu za redom sufinancira rad jednog učitelja u jednoj odgojno-obrazovnoj skupini za 24 učenika koji imaju prebivalište u Gradu Zagrebu, a pohađaju Osnovnu školu Velika Mlaka kojoj je osnivač Zagrebačka županija.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Sukladno odredbama Državnoga pedagoškog standarda osnovnoškolskog sustava odgoja i obrazovanja nastava za učenike u odgojno-obrazovnim skupinama produženog boravka organizira se u prijepodnevnim satima, a ostale aktivnosti nakon završetka redovite nastave.</w:t>
      </w:r>
    </w:p>
    <w:p w:rsidR="00F5661E" w:rsidRPr="00F5661E" w:rsidRDefault="00F5661E" w:rsidP="00F5661E">
      <w:pPr>
        <w:spacing w:before="100" w:beforeAutospacing="1" w:after="100" w:afterAutospacing="1" w:line="240" w:lineRule="auto"/>
        <w:ind w:firstLine="72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Dnevno trajanje produženog boravka je od 12 do 17 sati, a škole ga usklađuju s potrebama zaposlenih roditelja te svojim organizacijskim, kadrovskim i prostornim uvjetima.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Preporuka za ustroj rada u produženom boravku:</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374"/>
        <w:gridCol w:w="4926"/>
      </w:tblGrid>
      <w:tr w:rsidR="00F5661E" w:rsidRPr="00F5661E" w:rsidTr="00F5661E">
        <w:tc>
          <w:tcPr>
            <w:tcW w:w="4531"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od 12 do 14 sati</w:t>
            </w:r>
          </w:p>
        </w:tc>
        <w:tc>
          <w:tcPr>
            <w:tcW w:w="5103"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slobodno ustrojeno vrijeme koje uključuje objed i relaksirajuće aktivnosti (sportske, </w:t>
            </w:r>
            <w:proofErr w:type="spellStart"/>
            <w:r w:rsidRPr="00F5661E">
              <w:rPr>
                <w:rFonts w:ascii="Times New Roman" w:eastAsia="Times New Roman" w:hAnsi="Times New Roman" w:cs="Times New Roman"/>
                <w:color w:val="000000" w:themeColor="text1"/>
                <w:sz w:val="20"/>
                <w:szCs w:val="24"/>
                <w:lang w:eastAsia="hr-HR"/>
              </w:rPr>
              <w:t>umjetničke..</w:t>
            </w:r>
            <w:proofErr w:type="spellEnd"/>
            <w:r w:rsidRPr="00F5661E">
              <w:rPr>
                <w:rFonts w:ascii="Times New Roman" w:eastAsia="Times New Roman" w:hAnsi="Times New Roman" w:cs="Times New Roman"/>
                <w:color w:val="000000" w:themeColor="text1"/>
                <w:sz w:val="20"/>
                <w:szCs w:val="24"/>
                <w:lang w:eastAsia="hr-HR"/>
              </w:rPr>
              <w:t>.)</w:t>
            </w:r>
          </w:p>
        </w:tc>
      </w:tr>
      <w:tr w:rsidR="00F5661E" w:rsidRPr="00F5661E" w:rsidTr="00F5661E">
        <w:tc>
          <w:tcPr>
            <w:tcW w:w="4531"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od 14 do 17 sati, odnosno do dolaska roditelja/staratelja</w:t>
            </w:r>
          </w:p>
        </w:tc>
        <w:tc>
          <w:tcPr>
            <w:tcW w:w="5103"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učitelj/</w:t>
            </w:r>
            <w:proofErr w:type="spellStart"/>
            <w:r w:rsidRPr="00F5661E">
              <w:rPr>
                <w:rFonts w:ascii="Times New Roman" w:eastAsia="Times New Roman" w:hAnsi="Times New Roman" w:cs="Times New Roman"/>
                <w:color w:val="000000" w:themeColor="text1"/>
                <w:sz w:val="20"/>
                <w:szCs w:val="24"/>
                <w:lang w:eastAsia="hr-HR"/>
              </w:rPr>
              <w:t>ica</w:t>
            </w:r>
            <w:proofErr w:type="spellEnd"/>
            <w:r w:rsidRPr="00F5661E">
              <w:rPr>
                <w:rFonts w:ascii="Times New Roman" w:eastAsia="Times New Roman" w:hAnsi="Times New Roman" w:cs="Times New Roman"/>
                <w:color w:val="000000" w:themeColor="text1"/>
                <w:sz w:val="20"/>
                <w:szCs w:val="24"/>
                <w:lang w:eastAsia="hr-HR"/>
              </w:rPr>
              <w:t xml:space="preserve"> organizira rad za učenike: pisanje domaće zadaće, samostalno učenje i ostale kreativne aktivnosti, u skladu s potrebama odgojno-obrazovnog procesa i interesima učenika</w:t>
            </w: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Za odgojno-obrazovnu skupinu učenika u produženom boravku zaduženi su i učitelj koji održava redovitu nastavu i učitelj koji realizira aktivnosti u produženom boravku te ostali članovi stručnog aktiva (učitelj vjeronauka i stranog jezika). Zajednički planiraju i programiraju svoj i rad učenika (godišnje, mjesečno i tjedno), u skladu sa svrhom, ciljevima i zadaćama nastavnog programa, uzimajući u obzir dob i mogućnosti učenika. Djeluju jedinstveno, suradnički, dogovorno, sveobuhvatno i integrirano prema razrednom odjelu/skupini i roditeljima. Ovaj neobvezni oblik rada za učenike ne smije biti zasićen prezahtjevnim obrazovnim aktivnostima, a učiteljima omogućuje promociju vlastite kreativnosti u odabiru sredstava za rad, nastavnih metoda i oblika rada, sa svrhom postizanja maksimalnog razvoja svih učenikovih potencijala. Učitelji razredne nastave koji rade u produženom boravku sklapaju sa školom ugovor o radu te imaju ista prava i obveze kao i drugi učitelji škole.</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300"/>
      </w:tblGrid>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PRIORITET PRI UKLJUČIVANJU U PRODUŽENI BORAVAK IMA: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 dijete čija su oba roditelja zaposlena ili dijete/djeca zaposlenoga samohranog roditelja, koji koriste pravo na </w:t>
            </w:r>
            <w:r w:rsidRPr="00F5661E">
              <w:rPr>
                <w:rFonts w:ascii="Times New Roman" w:eastAsia="Times New Roman" w:hAnsi="Times New Roman" w:cs="Times New Roman"/>
                <w:color w:val="000000" w:themeColor="text1"/>
                <w:sz w:val="20"/>
                <w:szCs w:val="24"/>
                <w:lang w:eastAsia="hr-HR"/>
              </w:rPr>
              <w:lastRenderedPageBreak/>
              <w:t>novčanu pomoć u sustavu socijalne skrbi</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 dijete invalida Domovinskog rata, ako je drugi roditelj zaposlen</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s teškoćama u razvoju</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bez roditelja ili zanemarenoga roditeljskog staranja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koje živi u teškim zdravstvenim i socijalnim uvjetima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koje prima dječji doplatak</w:t>
            </w: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Dokumente s dokazima o ispunjavanju navedenih uvjeta roditelji, odnosno staratelji učenika dostavljaju školi. Ako se za uključivanje u produženi boravak prijavi veći broj učenika, a škola zbog ograničenih prostornih, kadrovskih i drugih organizacijskih uvjeta ne može povećati broj odgojno-obrazovnih skupina, prioritet pri uključivanju u produženi boravak škola utvrđuje na osnovi navedenih kriterija.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Za 2018./2019. planira se jedinstven mjesečni iznos sudjelovanja roditelja učenika u cijeni programa produženog boravka: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5670"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828"/>
        <w:gridCol w:w="1842"/>
      </w:tblGrid>
      <w:tr w:rsidR="00F5661E" w:rsidRPr="00F5661E" w:rsidTr="00F5661E">
        <w:trPr>
          <w:jc w:val="center"/>
        </w:trPr>
        <w:tc>
          <w:tcPr>
            <w:tcW w:w="382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 za učenike I., II. i III. razreda </w:t>
            </w:r>
          </w:p>
        </w:tc>
        <w:tc>
          <w:tcPr>
            <w:tcW w:w="1842"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 200,00 kuna</w:t>
            </w:r>
          </w:p>
        </w:tc>
      </w:tr>
      <w:tr w:rsidR="00F5661E" w:rsidRPr="00F5661E" w:rsidTr="00F5661E">
        <w:trPr>
          <w:jc w:val="center"/>
        </w:trPr>
        <w:tc>
          <w:tcPr>
            <w:tcW w:w="382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 za učenike IV. razreda </w:t>
            </w:r>
          </w:p>
        </w:tc>
        <w:tc>
          <w:tcPr>
            <w:tcW w:w="1842"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 350,00 kuna</w:t>
            </w:r>
          </w:p>
        </w:tc>
      </w:tr>
    </w:tbl>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Iznos sudjelovanja roditelja u cijeni programa plaća se za 10 mjeseci (rujan - lipanj) i može se umanjiti samo ako roditelji ostvaruju olakšice u plaćanju utvrđene ovim programom.</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300"/>
      </w:tblGrid>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OLAKŠICE U PLAĆANJU IMAJU RODITELJI UČENIKA S PREBIVALIŠTEM NA PODRUČJU GRADA ZAGREBA ZA: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osobe s invaliditetom (100% i 90%) - oslobađa se obveze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osobe s invaliditetom (od 80% do 60%) - plaća 50% od iznosa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osobe s invaliditetom (50% i manje) - plaća 75% od iznosa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treće i svako daljnje dijete iste obitelji u programu produženog boravka - oslobađa se obveze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drugo dijete iste obitelji u programu produženog boravka - plaća 75% od iznosa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samohranog roditelja - plaća 75% od iznosa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dijete ili njegova obitelj koja se koristi pravom na zajamčenu minimalnu naknadu u sustavu socijalne skrbi - oslobađa se obveze sudjelovanja u cijeni programa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Gradski ured za obrazovanje utvrđuje pravo na oslobađanje, odnosno smanjivanje obveze sudjelovanja roditelja u cijeni programa za posebne slučajeve izvan utvrđenog sustava olakšica, a na osnovi obrazloženog zahtjeva škole u suradnji s centrima za socijalnu skrb, zdravstvenim i drugim nadležnim ustanovama.</w:t>
            </w: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Osnovne škole će utvrditi pravo na olakšice u plaćanju na temelju sljedećih dokaza: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300"/>
      </w:tblGrid>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1. </w:t>
            </w:r>
            <w:r w:rsidRPr="00F5661E">
              <w:rPr>
                <w:rFonts w:ascii="Times New Roman" w:eastAsia="Times New Roman" w:hAnsi="Times New Roman" w:cs="Times New Roman"/>
                <w:color w:val="000000" w:themeColor="text1"/>
                <w:sz w:val="20"/>
                <w:szCs w:val="24"/>
                <w:u w:val="single"/>
                <w:lang w:eastAsia="hr-HR"/>
              </w:rPr>
              <w:t>dokaz o prebivalištu djeteta</w:t>
            </w:r>
            <w:r w:rsidRPr="00F5661E">
              <w:rPr>
                <w:rFonts w:ascii="Times New Roman" w:eastAsia="Times New Roman" w:hAnsi="Times New Roman" w:cs="Times New Roman"/>
                <w:color w:val="000000" w:themeColor="text1"/>
                <w:sz w:val="20"/>
                <w:szCs w:val="24"/>
                <w:lang w:eastAsia="hr-HR"/>
              </w:rPr>
              <w:t>: uvjerenje MUP-a o prebivalištu djeteta ili pisana privola roditelja da gradska školska ustanova može sama - preko nadležnog gradskog ureda provjeriti podatak o prebivalištu djeteta u evidenciji prebivališta i boravišta građana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2. </w:t>
            </w:r>
            <w:r w:rsidRPr="00F5661E">
              <w:rPr>
                <w:rFonts w:ascii="Times New Roman" w:eastAsia="Times New Roman" w:hAnsi="Times New Roman" w:cs="Times New Roman"/>
                <w:color w:val="000000" w:themeColor="text1"/>
                <w:sz w:val="20"/>
                <w:szCs w:val="24"/>
                <w:u w:val="single"/>
                <w:lang w:eastAsia="hr-HR"/>
              </w:rPr>
              <w:t>dokazi o samohranosti roditelja</w:t>
            </w:r>
            <w:r w:rsidRPr="00F5661E">
              <w:rPr>
                <w:rFonts w:ascii="Times New Roman" w:eastAsia="Times New Roman" w:hAnsi="Times New Roman" w:cs="Times New Roman"/>
                <w:color w:val="000000" w:themeColor="text1"/>
                <w:sz w:val="20"/>
                <w:szCs w:val="24"/>
                <w:lang w:eastAsia="hr-HR"/>
              </w:rPr>
              <w:t>: rodni list djeteta, smrtni list za preminulog roditelja/staratelja ili potvrda o nestanku drugog roditelja/staratelja ili rješenje Centra za socijalnu skrb o privremenom uzdržavanju djeteta</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3. </w:t>
            </w:r>
            <w:r w:rsidRPr="00F5661E">
              <w:rPr>
                <w:rFonts w:ascii="Times New Roman" w:eastAsia="Times New Roman" w:hAnsi="Times New Roman" w:cs="Times New Roman"/>
                <w:color w:val="000000" w:themeColor="text1"/>
                <w:sz w:val="20"/>
                <w:szCs w:val="24"/>
                <w:u w:val="single"/>
                <w:lang w:eastAsia="hr-HR"/>
              </w:rPr>
              <w:t>dokaz o statusu osobe s invaliditetom i postotku invalidnosti</w:t>
            </w:r>
            <w:r w:rsidRPr="00F5661E">
              <w:rPr>
                <w:rFonts w:ascii="Times New Roman" w:eastAsia="Times New Roman" w:hAnsi="Times New Roman" w:cs="Times New Roman"/>
                <w:color w:val="000000" w:themeColor="text1"/>
                <w:sz w:val="20"/>
                <w:szCs w:val="24"/>
                <w:lang w:eastAsia="hr-HR"/>
              </w:rPr>
              <w:t>: rješenje o statusu invalida Domovinskog rata s podatkom o postotku invalidnosti, odnosno rješenje o statusu osobe s invaliditetom i postotku invalidnosti</w:t>
            </w:r>
          </w:p>
        </w:tc>
      </w:tr>
      <w:tr w:rsidR="00F5661E" w:rsidRPr="00F5661E" w:rsidTr="00F5661E">
        <w:tc>
          <w:tcPr>
            <w:tcW w:w="963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 xml:space="preserve">4. </w:t>
            </w:r>
            <w:r w:rsidRPr="00F5661E">
              <w:rPr>
                <w:rFonts w:ascii="Times New Roman" w:eastAsia="Times New Roman" w:hAnsi="Times New Roman" w:cs="Times New Roman"/>
                <w:color w:val="000000" w:themeColor="text1"/>
                <w:sz w:val="20"/>
                <w:szCs w:val="24"/>
                <w:u w:val="single"/>
                <w:lang w:eastAsia="hr-HR"/>
              </w:rPr>
              <w:t>dokazi o pravu na zajamčenu minimalnu naknadu</w:t>
            </w:r>
            <w:r w:rsidRPr="00F5661E">
              <w:rPr>
                <w:rFonts w:ascii="Times New Roman" w:eastAsia="Times New Roman" w:hAnsi="Times New Roman" w:cs="Times New Roman"/>
                <w:color w:val="000000" w:themeColor="text1"/>
                <w:sz w:val="20"/>
                <w:szCs w:val="24"/>
                <w:lang w:eastAsia="hr-HR"/>
              </w:rPr>
              <w:t>: rješenje Centra za socijalnu skrb o pravu na zajamčenu minimalnu naknadu.</w:t>
            </w: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Ako roditelj/staratelj učenika ostvaruje olakšicu po više osnova, primjenjuje se jedna olakšica koja je za roditelja najpovoljnija. Iznos sudjelovanja roditelja/staratelja učenika u cijeni programa produženog boravka utvrđuju osnovne škole na temelju dostavljene dokumentacije, a prije potpisivanja ugovora što ga osnovna škola sklapa s roditeljem/starateljem učenika za svaku školsku godinu.</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za opremanje produženog boravka raspoređuju se na osnovi iskazanih potreba škole u okviru sredstava osiguranih u Proračunu Grada Zagreba za 2019.</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t>Indikatori kvalitete kojima će se pratiti realizacija:</w:t>
      </w:r>
    </w:p>
    <w:p w:rsidR="00F5661E" w:rsidRPr="00F5661E" w:rsidRDefault="00F5661E" w:rsidP="00F5661E">
      <w:pPr>
        <w:spacing w:before="100" w:beforeAutospacing="1" w:after="100" w:afterAutospacing="1" w:line="240" w:lineRule="auto"/>
        <w:ind w:left="1068" w:hanging="36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osnovnih škola u kojima se realizira program produženog boravka</w:t>
      </w:r>
    </w:p>
    <w:p w:rsidR="00F5661E" w:rsidRPr="00F5661E" w:rsidRDefault="00F5661E" w:rsidP="00F5661E">
      <w:pPr>
        <w:spacing w:before="100" w:beforeAutospacing="1" w:after="100" w:afterAutospacing="1" w:line="240" w:lineRule="auto"/>
        <w:ind w:left="1068" w:hanging="36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učenika obuhvaćenih programom produženog boravka</w:t>
      </w:r>
    </w:p>
    <w:p w:rsidR="00F5661E" w:rsidRPr="00F5661E" w:rsidRDefault="00F5661E" w:rsidP="00F5661E">
      <w:pPr>
        <w:spacing w:before="100" w:beforeAutospacing="1" w:after="100" w:afterAutospacing="1" w:line="240" w:lineRule="auto"/>
        <w:ind w:left="1068" w:hanging="36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odgojno-obrazovnih skupina produženog boravka</w:t>
      </w:r>
    </w:p>
    <w:p w:rsidR="00F5661E" w:rsidRPr="00F5661E" w:rsidRDefault="00F5661E" w:rsidP="00F5661E">
      <w:pPr>
        <w:spacing w:before="100" w:beforeAutospacing="1" w:after="100" w:afterAutospacing="1" w:line="240" w:lineRule="auto"/>
        <w:ind w:left="1068" w:hanging="36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učitelja razredne nastave koji realiziraju program produženog boravka</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2. NABAVA UDŽBENIKA</w:t>
      </w:r>
      <w:r w:rsidRPr="00F5661E">
        <w:rPr>
          <w:rFonts w:ascii="Times New Roman" w:eastAsia="Times New Roman" w:hAnsi="Times New Roman" w:cs="Times New Roman"/>
          <w:b/>
          <w:bCs/>
          <w:color w:val="000000" w:themeColor="text1"/>
          <w:sz w:val="20"/>
          <w:szCs w:val="24"/>
          <w:lang w:eastAsia="hr-HR"/>
        </w:rPr>
        <w:t xml:space="preserve"> I ŠKOLSKIH ODORA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2.600.000,00 kuna</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93" w:firstLine="616"/>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Grad Zagreb će, radi zaštite standarda učenika i njihovih roditelja, osigurati i u školskoj godini 2018./2019. udžbenike koji su besplatni za:</w:t>
      </w:r>
    </w:p>
    <w:p w:rsidR="00F5661E" w:rsidRPr="00F5661E" w:rsidRDefault="00F5661E" w:rsidP="00F5661E">
      <w:pPr>
        <w:spacing w:before="100" w:beforeAutospacing="1" w:after="100" w:afterAutospacing="1" w:line="240" w:lineRule="auto"/>
        <w:ind w:left="93" w:firstLine="616"/>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učenike osnovnih škola kojima je osnivač Grad Zagreb (108 redovnih osnovnih škola i 4 osnovne škole za učenike s teškoćama u razvoju)</w:t>
      </w:r>
    </w:p>
    <w:p w:rsidR="00F5661E" w:rsidRPr="00F5661E" w:rsidRDefault="00F5661E" w:rsidP="00F5661E">
      <w:pPr>
        <w:spacing w:before="100" w:beforeAutospacing="1" w:after="100" w:afterAutospacing="1" w:line="240" w:lineRule="auto"/>
        <w:ind w:left="93" w:firstLine="616"/>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učenike privatnih osnovnih škola (8 škola) koje organiziraju odgojno-obrazovni rad na području Grada Zagreba</w:t>
      </w:r>
    </w:p>
    <w:p w:rsidR="00F5661E" w:rsidRPr="00F5661E" w:rsidRDefault="00F5661E" w:rsidP="00F5661E">
      <w:pPr>
        <w:spacing w:before="100" w:beforeAutospacing="1" w:after="100" w:afterAutospacing="1" w:line="240" w:lineRule="auto"/>
        <w:ind w:left="93" w:firstLine="616"/>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učenike ustanova u sustavu socijalne skrbi (3 ustanove)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rPr>
        <w:t>- učenike osnovnih škola izvan Grada Zagreba koji imaju prebivalište na području Grada Zagreba.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Grad Zagreb u okviru pronatalitetne politike i radi zaštite standarda učenika i njihovih roditelja te jačanja odgojne uloge škole u školskoj godini 2018./2019. nastavlja s nabavom školskih odora besplatnih za učenike od I. do VIII. razreda osnovnih škola Grada Zagreba, sukladno</w:t>
      </w:r>
      <w:r w:rsidRPr="00F5661E">
        <w:rPr>
          <w:rFonts w:ascii="Times New Roman" w:eastAsia="Times New Roman" w:hAnsi="Times New Roman" w:cs="Times New Roman"/>
          <w:b/>
          <w:color w:val="000000" w:themeColor="text1"/>
          <w:sz w:val="20"/>
          <w:szCs w:val="24"/>
        </w:rPr>
        <w:t xml:space="preserve"> </w:t>
      </w:r>
      <w:r w:rsidRPr="00F5661E">
        <w:rPr>
          <w:rFonts w:ascii="Times New Roman" w:eastAsia="Times New Roman" w:hAnsi="Times New Roman" w:cs="Times New Roman"/>
          <w:color w:val="000000" w:themeColor="text1"/>
          <w:sz w:val="20"/>
          <w:szCs w:val="24"/>
          <w:lang w:eastAsia="hr-HR"/>
        </w:rPr>
        <w:t>iskazanom interesu škola, učenika i roditelja.</w:t>
      </w:r>
      <w:r w:rsidRPr="00F5661E">
        <w:rPr>
          <w:rFonts w:ascii="Times New Roman" w:eastAsia="Times New Roman" w:hAnsi="Times New Roman" w:cs="Times New Roman"/>
          <w:b/>
          <w:color w:val="000000" w:themeColor="text1"/>
          <w:sz w:val="20"/>
          <w:szCs w:val="24"/>
        </w:rPr>
        <w:t xml:space="preserve"> </w:t>
      </w:r>
      <w:r w:rsidRPr="00F5661E">
        <w:rPr>
          <w:rFonts w:ascii="Times New Roman" w:eastAsia="Times New Roman" w:hAnsi="Times New Roman" w:cs="Times New Roman"/>
          <w:color w:val="000000" w:themeColor="text1"/>
          <w:sz w:val="20"/>
          <w:szCs w:val="24"/>
          <w:lang w:eastAsia="hr-HR"/>
        </w:rPr>
        <w:t xml:space="preserve">U školskoj godini 2018./2019. u Programu sudjeluje </w:t>
      </w:r>
      <w:r w:rsidRPr="00F5661E">
        <w:rPr>
          <w:rFonts w:ascii="Times New Roman" w:eastAsia="Times New Roman" w:hAnsi="Times New Roman" w:cs="Times New Roman"/>
          <w:b/>
          <w:bCs/>
          <w:color w:val="000000" w:themeColor="text1"/>
          <w:sz w:val="20"/>
          <w:szCs w:val="24"/>
          <w:lang w:eastAsia="hr-HR"/>
        </w:rPr>
        <w:t>13.088</w:t>
      </w:r>
      <w:r w:rsidRPr="00F5661E">
        <w:rPr>
          <w:rFonts w:ascii="Times New Roman" w:eastAsia="Times New Roman" w:hAnsi="Times New Roman" w:cs="Times New Roman"/>
          <w:color w:val="000000" w:themeColor="text1"/>
          <w:sz w:val="20"/>
          <w:szCs w:val="24"/>
          <w:lang w:eastAsia="hr-HR"/>
        </w:rPr>
        <w:t xml:space="preserve"> učenika iz </w:t>
      </w:r>
      <w:r w:rsidRPr="00F5661E">
        <w:rPr>
          <w:rFonts w:ascii="Times New Roman" w:eastAsia="Times New Roman" w:hAnsi="Times New Roman" w:cs="Times New Roman"/>
          <w:b/>
          <w:bCs/>
          <w:color w:val="000000" w:themeColor="text1"/>
          <w:sz w:val="20"/>
          <w:szCs w:val="24"/>
          <w:lang w:eastAsia="hr-HR"/>
        </w:rPr>
        <w:t>47 škola.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3. DONACIJE PRIVATNIM OSNOVNIM ŠKOLAMA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450.000,00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Sukladno osiguranim sredstvima u Proračunu Grada Zagreba za 2019. posebna pozornost će se posvetiti privatnim osnovnim školama Grada Zagreba. U tom će se smjeru izraditi kriteriji i mjerila o financijskoj potpori privatnim osnovnim školama s pravom javnosti, za organizaciju odgojno-obrazovnog rada na području Grada Zagreba, a donijet će ih gradonačelnik Grada Zagreba.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Također se iz ovih sredstava financira i rad pomoćnika u nastavi / stručnih komunikacijskih posrednika sukladno utvrđenom u točki 9. ovog programa. Trenutačno program realizira 7 pomoćnika u nastavi za 7 učenika četiriju privatnih osnovnih škola.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t>Indikatori kvalitete kojima će se pratiti realizacija: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broj privatnih osnovnih škola kojima se financira rad pomoćnika u nastavi / stručnog komunikacijskog posrednika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broj učenika kojima se financira rad pomoćnika u nastavi / stručnog komunikacijskog posrednika</w:t>
      </w:r>
    </w:p>
    <w:p w:rsidR="00F5661E" w:rsidRPr="00F5661E" w:rsidRDefault="00F5661E" w:rsidP="00F5661E">
      <w:pPr>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broj pomoćnika u nastavi / stručnih komunikacijskih posrednika.</w:t>
      </w:r>
    </w:p>
    <w:p w:rsidR="00F5661E" w:rsidRPr="00F5661E" w:rsidRDefault="00F5661E" w:rsidP="00F5661E">
      <w:pPr>
        <w:spacing w:before="100" w:beforeAutospacing="1" w:after="100" w:afterAutospacing="1" w:line="240" w:lineRule="auto"/>
        <w:ind w:left="720" w:hanging="720"/>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720" w:hanging="720"/>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highlight w:val="yellow"/>
          <w:lang w:eastAsia="hr-HR"/>
        </w:rPr>
        <w:t>4. SUFINANCIRANJE PREHRANE</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24.000.000,00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Sve osnovne škole dužne su osigurati prehranu učenika. U zagrebačkim osnovnim školama sufinancira se prehrana za oko </w:t>
      </w:r>
      <w:r w:rsidRPr="00F5661E">
        <w:rPr>
          <w:rFonts w:ascii="Times New Roman" w:eastAsia="Times New Roman" w:hAnsi="Times New Roman" w:cs="Times New Roman"/>
          <w:b/>
          <w:color w:val="000000" w:themeColor="text1"/>
          <w:sz w:val="20"/>
          <w:szCs w:val="24"/>
          <w:lang w:eastAsia="hr-HR"/>
        </w:rPr>
        <w:t>44.300 učenika</w:t>
      </w:r>
      <w:r w:rsidRPr="00F5661E">
        <w:rPr>
          <w:rFonts w:ascii="Times New Roman" w:eastAsia="Times New Roman" w:hAnsi="Times New Roman" w:cs="Times New Roman"/>
          <w:color w:val="000000" w:themeColor="text1"/>
          <w:sz w:val="20"/>
          <w:szCs w:val="24"/>
          <w:lang w:eastAsia="hr-HR"/>
        </w:rPr>
        <w:t>.</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Za učenike u produženom boravku škola je dužna organizirati mogućnost konzumacije triju obroka: mliječnog obroka, ručka i užine. Ručak i užina u pravilu se organiziraju za učenike uključene u program produženog boravka. Učenici koji ostvaruju pravo na besplatne obroke, a nisu uključeni u produženi boravak, mogu konzumirati besplatni ručak i užinu ako to škola može organizirati.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Cijena mliječnog obroka iznosi 5,00 kuna, ručka 9,00 kuna, a užine 2,50 kuna. Učenici ostvaruju pravo na sufinanciranje cijene obroka, sukladno utvrđenim kriterijima i mjerilima iz ovog programa. Razlika sredstava do utvrđene pune cijene besplatnih i sufinanciranih obroka školi se doznačuje iz proračunskih sredstava.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Ostvarivanje prava na sufinanciranje školske prehrane ostvaruju svi učenici / korisnici prava na sljedeće načine:</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300"/>
      </w:tblGrid>
      <w:tr w:rsidR="00F5661E" w:rsidRPr="00F5661E" w:rsidTr="00F5661E">
        <w:trPr>
          <w:cantSplit/>
        </w:trPr>
        <w:tc>
          <w:tcPr>
            <w:tcW w:w="960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A - PRAVO NA BESPLATNI MLIJEČNI OBROK, RUČAK I UŽINU OSTVARUJU:</w:t>
            </w:r>
          </w:p>
        </w:tc>
      </w:tr>
      <w:tr w:rsidR="00F5661E" w:rsidRPr="00F5661E" w:rsidTr="00F5661E">
        <w:trPr>
          <w:cantSplit/>
        </w:trPr>
        <w:tc>
          <w:tcPr>
            <w:tcW w:w="960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ind w:left="170" w:hanging="170"/>
              <w:rPr>
                <w:rFonts w:ascii="Times New Roman" w:eastAsia="Times New Roman" w:hAnsi="Times New Roman" w:cs="Times New Roman"/>
                <w:sz w:val="24"/>
                <w:szCs w:val="24"/>
                <w:lang w:eastAsia="hr-HR"/>
              </w:rPr>
            </w:pPr>
            <w:r w:rsidRPr="00F5661E">
              <w:rPr>
                <w:rFonts w:ascii="Times New Roman" w:eastAsia="Calibri" w:hAnsi="Times New Roman" w:cs="Times New Roman"/>
                <w:color w:val="000000" w:themeColor="text1"/>
                <w:sz w:val="20"/>
                <w:szCs w:val="24"/>
                <w:lang w:eastAsia="hr-HR"/>
              </w:rPr>
              <w:t>-</w:t>
            </w:r>
            <w:r w:rsidRPr="00F5661E">
              <w:rPr>
                <w:rFonts w:ascii="Times New Roman" w:eastAsia="Calibri" w:hAnsi="Times New Roman" w:cs="Times New Roman"/>
                <w:color w:val="000000" w:themeColor="text1"/>
                <w:sz w:val="20"/>
                <w:szCs w:val="24"/>
                <w:lang w:eastAsia="hr-HR"/>
              </w:rPr>
              <w:tab/>
            </w:r>
            <w:r w:rsidRPr="00F5661E">
              <w:rPr>
                <w:rFonts w:ascii="Times New Roman" w:eastAsia="Times New Roman" w:hAnsi="Times New Roman" w:cs="Times New Roman"/>
                <w:color w:val="000000" w:themeColor="text1"/>
                <w:sz w:val="20"/>
                <w:szCs w:val="24"/>
                <w:lang w:eastAsia="hr-HR"/>
              </w:rPr>
              <w:t>učenici korisnici zajamčene minimalne naknade ili obitelji učenika koje ostvaruju navedeno pravo</w:t>
            </w:r>
          </w:p>
        </w:tc>
      </w:tr>
      <w:tr w:rsidR="00F5661E" w:rsidRPr="00F5661E" w:rsidTr="00F5661E">
        <w:trPr>
          <w:cantSplit/>
        </w:trPr>
        <w:tc>
          <w:tcPr>
            <w:tcW w:w="960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Calibri" w:hAnsi="Times New Roman" w:cs="Times New Roman"/>
                <w:color w:val="000000" w:themeColor="text1"/>
                <w:sz w:val="20"/>
                <w:szCs w:val="24"/>
                <w:lang w:eastAsia="hr-HR"/>
              </w:rPr>
              <w:t>-</w:t>
            </w:r>
            <w:r w:rsidRPr="00F5661E">
              <w:rPr>
                <w:rFonts w:ascii="Times New Roman" w:eastAsia="Calibri" w:hAnsi="Times New Roman" w:cs="Times New Roman"/>
                <w:color w:val="000000" w:themeColor="text1"/>
                <w:sz w:val="20"/>
                <w:szCs w:val="24"/>
                <w:lang w:eastAsia="hr-HR"/>
              </w:rPr>
              <w:tab/>
            </w:r>
            <w:r w:rsidRPr="00F5661E">
              <w:rPr>
                <w:rFonts w:ascii="Times New Roman" w:eastAsia="Times New Roman" w:hAnsi="Times New Roman" w:cs="Times New Roman"/>
                <w:color w:val="000000" w:themeColor="text1"/>
                <w:sz w:val="20"/>
                <w:szCs w:val="24"/>
                <w:lang w:eastAsia="hr-HR"/>
              </w:rPr>
              <w:t xml:space="preserve">učenici čiji su roditelji nezaposleni i redovno su prijavljeni Zavodu za zapošljavanje ili posljednja dva mjeseca nisu primili plaću (odnosi se na oba roditelja, odnosno samohranog roditelja) </w:t>
            </w:r>
          </w:p>
        </w:tc>
      </w:tr>
      <w:tr w:rsidR="00F5661E" w:rsidRPr="00F5661E" w:rsidTr="00F5661E">
        <w:trPr>
          <w:cantSplit/>
        </w:trPr>
        <w:tc>
          <w:tcPr>
            <w:tcW w:w="960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ind w:left="170" w:hanging="170"/>
              <w:rPr>
                <w:rFonts w:ascii="Times New Roman" w:eastAsia="Times New Roman" w:hAnsi="Times New Roman" w:cs="Times New Roman"/>
                <w:sz w:val="24"/>
                <w:szCs w:val="24"/>
                <w:lang w:eastAsia="hr-HR"/>
              </w:rPr>
            </w:pPr>
            <w:r w:rsidRPr="00F5661E">
              <w:rPr>
                <w:rFonts w:ascii="Times New Roman" w:eastAsia="Calibri" w:hAnsi="Times New Roman" w:cs="Times New Roman"/>
                <w:color w:val="000000" w:themeColor="text1"/>
                <w:sz w:val="20"/>
                <w:szCs w:val="24"/>
                <w:lang w:eastAsia="hr-HR"/>
              </w:rPr>
              <w:t>-</w:t>
            </w:r>
            <w:r w:rsidRPr="00F5661E">
              <w:rPr>
                <w:rFonts w:ascii="Times New Roman" w:eastAsia="Calibri" w:hAnsi="Times New Roman" w:cs="Times New Roman"/>
                <w:color w:val="000000" w:themeColor="text1"/>
                <w:sz w:val="20"/>
                <w:szCs w:val="24"/>
                <w:lang w:eastAsia="hr-HR"/>
              </w:rPr>
              <w:tab/>
            </w:r>
            <w:r w:rsidRPr="00F5661E">
              <w:rPr>
                <w:rFonts w:ascii="Times New Roman" w:eastAsia="Times New Roman" w:hAnsi="Times New Roman" w:cs="Times New Roman"/>
                <w:color w:val="000000" w:themeColor="text1"/>
                <w:sz w:val="20"/>
                <w:szCs w:val="24"/>
                <w:lang w:eastAsia="hr-HR"/>
              </w:rPr>
              <w:t>djeca invalidi III. i IV. kategorije</w:t>
            </w:r>
          </w:p>
        </w:tc>
      </w:tr>
      <w:tr w:rsidR="00F5661E" w:rsidRPr="00F5661E" w:rsidTr="00F5661E">
        <w:trPr>
          <w:cantSplit/>
        </w:trPr>
        <w:tc>
          <w:tcPr>
            <w:tcW w:w="9606"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ind w:left="170" w:hanging="170"/>
              <w:rPr>
                <w:rFonts w:ascii="Times New Roman" w:eastAsia="Times New Roman" w:hAnsi="Times New Roman" w:cs="Times New Roman"/>
                <w:sz w:val="24"/>
                <w:szCs w:val="24"/>
                <w:lang w:eastAsia="hr-HR"/>
              </w:rPr>
            </w:pPr>
            <w:r w:rsidRPr="00F5661E">
              <w:rPr>
                <w:rFonts w:ascii="Times New Roman" w:eastAsia="Calibri" w:hAnsi="Times New Roman" w:cs="Times New Roman"/>
                <w:color w:val="000000" w:themeColor="text1"/>
                <w:sz w:val="20"/>
                <w:szCs w:val="24"/>
                <w:lang w:eastAsia="hr-HR"/>
              </w:rPr>
              <w:t>-</w:t>
            </w:r>
            <w:r w:rsidRPr="00F5661E">
              <w:rPr>
                <w:rFonts w:ascii="Times New Roman" w:eastAsia="Calibri" w:hAnsi="Times New Roman" w:cs="Times New Roman"/>
                <w:color w:val="000000" w:themeColor="text1"/>
                <w:sz w:val="20"/>
                <w:szCs w:val="24"/>
                <w:lang w:eastAsia="hr-HR"/>
              </w:rPr>
              <w:tab/>
            </w:r>
            <w:r w:rsidRPr="00F5661E">
              <w:rPr>
                <w:rFonts w:ascii="Times New Roman" w:eastAsia="Times New Roman" w:hAnsi="Times New Roman" w:cs="Times New Roman"/>
                <w:color w:val="000000" w:themeColor="text1"/>
                <w:sz w:val="20"/>
                <w:szCs w:val="24"/>
                <w:lang w:eastAsia="hr-HR"/>
              </w:rPr>
              <w:t>djeca invalida Domovinskog rata</w:t>
            </w:r>
          </w:p>
        </w:tc>
      </w:tr>
      <w:tr w:rsidR="00F5661E" w:rsidRPr="00F5661E" w:rsidTr="00F5661E">
        <w:trPr>
          <w:cantSplit/>
        </w:trPr>
        <w:tc>
          <w:tcPr>
            <w:tcW w:w="9606"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ind w:left="170" w:hanging="170"/>
              <w:rPr>
                <w:rFonts w:ascii="Times New Roman" w:eastAsia="Times New Roman" w:hAnsi="Times New Roman" w:cs="Times New Roman"/>
                <w:sz w:val="24"/>
                <w:szCs w:val="24"/>
                <w:lang w:eastAsia="hr-HR"/>
              </w:rPr>
            </w:pPr>
            <w:r w:rsidRPr="00F5661E">
              <w:rPr>
                <w:rFonts w:ascii="Times New Roman" w:eastAsia="Calibri" w:hAnsi="Times New Roman" w:cs="Times New Roman"/>
                <w:color w:val="000000" w:themeColor="text1"/>
                <w:sz w:val="20"/>
                <w:szCs w:val="24"/>
                <w:lang w:eastAsia="hr-HR"/>
              </w:rPr>
              <w:t>-</w:t>
            </w:r>
            <w:r w:rsidRPr="00F5661E">
              <w:rPr>
                <w:rFonts w:ascii="Times New Roman" w:eastAsia="Calibri" w:hAnsi="Times New Roman" w:cs="Times New Roman"/>
                <w:color w:val="000000" w:themeColor="text1"/>
                <w:sz w:val="20"/>
                <w:szCs w:val="24"/>
                <w:lang w:eastAsia="hr-HR"/>
              </w:rPr>
              <w:tab/>
            </w:r>
            <w:r w:rsidRPr="00F5661E">
              <w:rPr>
                <w:rFonts w:ascii="Times New Roman" w:eastAsia="Times New Roman" w:hAnsi="Times New Roman" w:cs="Times New Roman"/>
                <w:color w:val="000000" w:themeColor="text1"/>
                <w:sz w:val="20"/>
                <w:szCs w:val="24"/>
                <w:lang w:eastAsia="hr-HR"/>
              </w:rPr>
              <w:t>djeca osoba s invaliditetom (100% i 90%).</w:t>
            </w: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B</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b/>
          <w:bCs/>
          <w:color w:val="000000" w:themeColor="text1"/>
          <w:sz w:val="20"/>
          <w:szCs w:val="24"/>
          <w:lang w:eastAsia="hr-HR"/>
        </w:rPr>
        <w:t>-</w:t>
      </w:r>
      <w:r w:rsidRPr="00F5661E">
        <w:rPr>
          <w:rFonts w:ascii="Times New Roman" w:eastAsia="Times New Roman" w:hAnsi="Times New Roman" w:cs="Times New Roman"/>
          <w:bCs/>
          <w:color w:val="000000" w:themeColor="text1"/>
          <w:sz w:val="20"/>
          <w:szCs w:val="24"/>
          <w:lang w:eastAsia="hr-HR"/>
        </w:rPr>
        <w:t xml:space="preserve"> Učenici koji primaju</w:t>
      </w:r>
      <w:r w:rsidRPr="00F5661E">
        <w:rPr>
          <w:rFonts w:ascii="Times New Roman" w:eastAsia="Times New Roman" w:hAnsi="Times New Roman" w:cs="Times New Roman"/>
          <w:b/>
          <w:bCs/>
          <w:color w:val="000000" w:themeColor="text1"/>
          <w:sz w:val="20"/>
          <w:szCs w:val="24"/>
          <w:lang w:eastAsia="hr-HR"/>
        </w:rPr>
        <w:t xml:space="preserve"> dječji doplatak </w:t>
      </w:r>
      <w:r w:rsidRPr="00F5661E">
        <w:rPr>
          <w:rFonts w:ascii="Times New Roman" w:eastAsia="Times New Roman" w:hAnsi="Times New Roman" w:cs="Times New Roman"/>
          <w:bCs/>
          <w:color w:val="000000" w:themeColor="text1"/>
          <w:sz w:val="20"/>
          <w:szCs w:val="24"/>
          <w:lang w:eastAsia="hr-HR"/>
        </w:rPr>
        <w:t>imaju pravo na</w:t>
      </w:r>
      <w:r w:rsidRPr="00F5661E">
        <w:rPr>
          <w:rFonts w:ascii="Times New Roman" w:eastAsia="Times New Roman" w:hAnsi="Times New Roman" w:cs="Times New Roman"/>
          <w:b/>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 xml:space="preserve">sufinancirani mliječni obrok, ručak i užinu, </w:t>
      </w:r>
      <w:r w:rsidRPr="00F5661E">
        <w:rPr>
          <w:rFonts w:ascii="Times New Roman" w:eastAsia="Times New Roman" w:hAnsi="Times New Roman" w:cs="Times New Roman"/>
          <w:b/>
          <w:color w:val="000000" w:themeColor="text1"/>
          <w:sz w:val="20"/>
          <w:szCs w:val="24"/>
          <w:lang w:eastAsia="hr-HR"/>
        </w:rPr>
        <w:t>uz uvjet da su uključeni u produženi boravak.</w:t>
      </w:r>
      <w:r w:rsidRPr="00F5661E">
        <w:rPr>
          <w:rFonts w:ascii="Times New Roman" w:eastAsia="Times New Roman" w:hAnsi="Times New Roman" w:cs="Times New Roman"/>
          <w:color w:val="000000" w:themeColor="text1"/>
          <w:sz w:val="20"/>
          <w:szCs w:val="24"/>
          <w:lang w:eastAsia="hr-HR"/>
        </w:rPr>
        <w:t xml:space="preserve"> Sufinanciranje cijene mliječnog obroka ove kategorije korisnika </w:t>
      </w:r>
      <w:r w:rsidRPr="00F5661E">
        <w:rPr>
          <w:rFonts w:ascii="Times New Roman" w:eastAsia="Times New Roman" w:hAnsi="Times New Roman" w:cs="Times New Roman"/>
          <w:color w:val="000000" w:themeColor="text1"/>
          <w:sz w:val="20"/>
          <w:szCs w:val="24"/>
          <w:lang w:eastAsia="hr-HR"/>
        </w:rPr>
        <w:lastRenderedPageBreak/>
        <w:t>prehrane provodi se na temelju rješenja, uvjerenja ili potvrde HZMO-a o pravu na dječji doplatak na način prikazan u tablici.</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673"/>
        <w:gridCol w:w="640"/>
        <w:gridCol w:w="1024"/>
        <w:gridCol w:w="1032"/>
        <w:gridCol w:w="997"/>
        <w:gridCol w:w="953"/>
        <w:gridCol w:w="981"/>
      </w:tblGrid>
      <w:tr w:rsidR="00F5661E" w:rsidRPr="00F5661E" w:rsidTr="00F5661E">
        <w:trPr>
          <w:tblHeader/>
        </w:trPr>
        <w:tc>
          <w:tcPr>
            <w:tcW w:w="9586" w:type="dxa"/>
            <w:gridSpan w:val="7"/>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B - SUFINANCIRANJE OBROKA ZA UČENIKE KOJI PRIMAJU DJEČJI DOPLATAK</w:t>
            </w:r>
          </w:p>
        </w:tc>
      </w:tr>
      <w:tr w:rsidR="00F5661E" w:rsidRPr="00F5661E" w:rsidTr="00F5661E">
        <w:trPr>
          <w:tblHeader/>
        </w:trPr>
        <w:tc>
          <w:tcPr>
            <w:tcW w:w="379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KATEGORIJA KORISNIKA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koji ostvaruju dječji doplatak po Zakonu o doplatku za djecu (Narodne novine 94/01, 138/06, 107/07, 37/08, 61/11, 112/12 i 82/15)</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MLIJEČNI OBROK</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RUČAK</w:t>
            </w:r>
          </w:p>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(uz uvjet uključenja u produženi boravak)</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UŽINA</w:t>
            </w:r>
          </w:p>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(uz uvjet uključenja u produženi boravak)</w:t>
            </w:r>
          </w:p>
        </w:tc>
      </w:tr>
      <w:tr w:rsidR="00F5661E" w:rsidRPr="00F5661E" w:rsidTr="00F5661E">
        <w:tc>
          <w:tcPr>
            <w:tcW w:w="3794" w:type="dxa"/>
            <w:vMerge w:val="restart"/>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po članku 17. stavku 1., članku 21. stavku 1. i članku 21. stavku 2. (osnovica članak 17. stavak 1.) i članku 22. Zakona o doplatku za djecu</w:t>
            </w:r>
          </w:p>
        </w:tc>
        <w:tc>
          <w:tcPr>
            <w:tcW w:w="65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POPUST</w:t>
            </w:r>
          </w:p>
        </w:tc>
        <w:tc>
          <w:tcPr>
            <w:tcW w:w="1054"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CIJENA (kn)</w:t>
            </w:r>
          </w:p>
        </w:tc>
        <w:tc>
          <w:tcPr>
            <w:tcW w:w="106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POPUST</w:t>
            </w:r>
          </w:p>
        </w:tc>
        <w:tc>
          <w:tcPr>
            <w:tcW w:w="102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CIJENA (kn)</w:t>
            </w:r>
          </w:p>
        </w:tc>
        <w:tc>
          <w:tcPr>
            <w:tcW w:w="981"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POPUST</w:t>
            </w:r>
          </w:p>
        </w:tc>
        <w:tc>
          <w:tcPr>
            <w:tcW w:w="1010"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CIJENA (kn)</w:t>
            </w:r>
          </w:p>
        </w:tc>
      </w:tr>
      <w:tr w:rsidR="00F5661E" w:rsidRPr="00F5661E" w:rsidTr="00F5661E">
        <w:tc>
          <w:tcPr>
            <w:tcW w:w="9586"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86%</w:t>
            </w:r>
          </w:p>
        </w:tc>
        <w:tc>
          <w:tcPr>
            <w:tcW w:w="1054"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0,70</w:t>
            </w:r>
          </w:p>
        </w:tc>
        <w:tc>
          <w:tcPr>
            <w:tcW w:w="106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85,56%</w:t>
            </w:r>
          </w:p>
        </w:tc>
        <w:tc>
          <w:tcPr>
            <w:tcW w:w="102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1,30</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20%</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w:t>
            </w:r>
          </w:p>
        </w:tc>
      </w:tr>
      <w:tr w:rsidR="00F5661E" w:rsidRPr="00F5661E" w:rsidTr="00F5661E">
        <w:tc>
          <w:tcPr>
            <w:tcW w:w="379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po članku 17. stavku 2. i članku 21. stavku 1. i članku 21. stavku 2. (osnovica članak 17. stavak 2.) Zakona o doplatku za djecu</w:t>
            </w:r>
          </w:p>
        </w:tc>
        <w:tc>
          <w:tcPr>
            <w:tcW w:w="65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65%</w:t>
            </w:r>
          </w:p>
        </w:tc>
        <w:tc>
          <w:tcPr>
            <w:tcW w:w="1054"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1,75</w:t>
            </w:r>
          </w:p>
        </w:tc>
        <w:tc>
          <w:tcPr>
            <w:tcW w:w="106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63,89%</w:t>
            </w:r>
          </w:p>
        </w:tc>
        <w:tc>
          <w:tcPr>
            <w:tcW w:w="102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3,25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r>
      <w:tr w:rsidR="00F5661E" w:rsidRPr="00F5661E" w:rsidTr="00F5661E">
        <w:tc>
          <w:tcPr>
            <w:tcW w:w="379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po članku 17. stavku 3. i članku 21. stavku 1. i članku 21. stavku 2. (osnovica članak 17. stavak 3.) Zakona o doplatku za djecu</w:t>
            </w:r>
          </w:p>
        </w:tc>
        <w:tc>
          <w:tcPr>
            <w:tcW w:w="65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50%</w:t>
            </w:r>
          </w:p>
        </w:tc>
        <w:tc>
          <w:tcPr>
            <w:tcW w:w="1054"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50%</w:t>
            </w:r>
          </w:p>
        </w:tc>
        <w:tc>
          <w:tcPr>
            <w:tcW w:w="1027"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4,50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after="0" w:line="240" w:lineRule="auto"/>
              <w:rPr>
                <w:rFonts w:ascii="Times New Roman" w:eastAsia="Times New Roman" w:hAnsi="Times New Roman" w:cs="Times New Roman"/>
                <w:sz w:val="24"/>
                <w:szCs w:val="24"/>
                <w:lang w:eastAsia="hr-HR"/>
              </w:rPr>
            </w:pP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Učenici koji primaju dječji doplatak</w:t>
      </w:r>
      <w:r w:rsidRPr="00F5661E">
        <w:rPr>
          <w:rFonts w:ascii="Times New Roman" w:eastAsia="Times New Roman" w:hAnsi="Times New Roman" w:cs="Times New Roman"/>
          <w:b/>
          <w:bCs/>
          <w:color w:val="000000" w:themeColor="text1"/>
          <w:sz w:val="20"/>
          <w:szCs w:val="24"/>
          <w:lang w:eastAsia="hr-HR"/>
        </w:rPr>
        <w:t xml:space="preserve">, </w:t>
      </w:r>
      <w:r w:rsidRPr="00F5661E">
        <w:rPr>
          <w:rFonts w:ascii="Times New Roman" w:eastAsia="Times New Roman" w:hAnsi="Times New Roman" w:cs="Times New Roman"/>
          <w:bCs/>
          <w:color w:val="000000" w:themeColor="text1"/>
          <w:sz w:val="20"/>
          <w:szCs w:val="24"/>
          <w:lang w:eastAsia="hr-HR"/>
        </w:rPr>
        <w:t>a nisu uključeni u program produženog boravka, ostvaruju pravo na sufinanciranje prehrane</w:t>
      </w:r>
      <w:r w:rsidRPr="00F5661E">
        <w:rPr>
          <w:rFonts w:ascii="Times New Roman" w:eastAsia="Times New Roman" w:hAnsi="Times New Roman" w:cs="Times New Roman"/>
          <w:color w:val="000000" w:themeColor="text1"/>
          <w:sz w:val="20"/>
          <w:szCs w:val="24"/>
          <w:lang w:eastAsia="hr-HR"/>
        </w:rPr>
        <w:t xml:space="preserve"> za ručak po cijeni od 6,50 kuna, a užinu po cijeni od 2,00 kune, </w:t>
      </w:r>
      <w:r w:rsidRPr="00F5661E">
        <w:rPr>
          <w:rFonts w:ascii="Times New Roman" w:eastAsia="Times New Roman" w:hAnsi="Times New Roman" w:cs="Times New Roman"/>
          <w:color w:val="000000" w:themeColor="text1"/>
          <w:sz w:val="20"/>
          <w:szCs w:val="24"/>
          <w:u w:val="single"/>
          <w:lang w:eastAsia="hr-HR"/>
        </w:rPr>
        <w:t>ako to škola može organizirati.</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tbl>
      <w:tblPr>
        <w:tblW w:w="930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494"/>
        <w:gridCol w:w="1494"/>
        <w:gridCol w:w="1495"/>
        <w:gridCol w:w="1495"/>
        <w:gridCol w:w="1495"/>
        <w:gridCol w:w="1827"/>
      </w:tblGrid>
      <w:tr w:rsidR="00F5661E" w:rsidRPr="00F5661E" w:rsidTr="00F5661E">
        <w:trPr>
          <w:tblHeader/>
        </w:trPr>
        <w:tc>
          <w:tcPr>
            <w:tcW w:w="9634" w:type="dxa"/>
            <w:gridSpan w:val="6"/>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 xml:space="preserve">C - </w:t>
            </w:r>
            <w:r w:rsidRPr="00F5661E">
              <w:rPr>
                <w:rFonts w:ascii="Times New Roman" w:eastAsia="Times New Roman" w:hAnsi="Times New Roman" w:cs="Times New Roman"/>
                <w:b/>
                <w:color w:val="000000" w:themeColor="text1"/>
                <w:sz w:val="20"/>
                <w:szCs w:val="24"/>
                <w:lang w:eastAsia="hr-HR"/>
              </w:rPr>
              <w:t>SUFINANCIRANJE OBROKA ZA OSTALE UČENIKE</w:t>
            </w:r>
            <w:r w:rsidRPr="00F5661E">
              <w:rPr>
                <w:rFonts w:ascii="Times New Roman" w:eastAsia="Times New Roman" w:hAnsi="Times New Roman" w:cs="Times New Roman"/>
                <w:b/>
                <w:bCs/>
                <w:color w:val="000000" w:themeColor="text1"/>
                <w:sz w:val="20"/>
                <w:szCs w:val="24"/>
                <w:lang w:eastAsia="hr-HR"/>
              </w:rPr>
              <w:t xml:space="preserve"> IZVAN A ILI B KRITERIJA</w:t>
            </w:r>
          </w:p>
        </w:tc>
      </w:tr>
      <w:tr w:rsidR="00F5661E" w:rsidRPr="00F5661E" w:rsidTr="00F5661E">
        <w:trPr>
          <w:tblHead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MLIJEČNI OBROK</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RUČAK</w:t>
            </w:r>
          </w:p>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(uz uvjet uključenja u produženi boravak)</w:t>
            </w:r>
          </w:p>
        </w:tc>
        <w:tc>
          <w:tcPr>
            <w:tcW w:w="3442" w:type="dxa"/>
            <w:gridSpan w:val="2"/>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UŽINA</w:t>
            </w:r>
          </w:p>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(uz uvjet uključenja u produženi boravak)</w:t>
            </w:r>
          </w:p>
        </w:tc>
      </w:tr>
      <w:tr w:rsidR="00F5661E" w:rsidRPr="00F5661E" w:rsidTr="00F5661E">
        <w:trPr>
          <w:tblHeader/>
        </w:trPr>
        <w:tc>
          <w:tcPr>
            <w:tcW w:w="154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POPUST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CIJENA (kn)</w:t>
            </w:r>
          </w:p>
        </w:tc>
        <w:tc>
          <w:tcPr>
            <w:tcW w:w="154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POPUST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CIJENA (kn)</w:t>
            </w:r>
          </w:p>
        </w:tc>
        <w:tc>
          <w:tcPr>
            <w:tcW w:w="1548"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POPUST</w:t>
            </w:r>
          </w:p>
        </w:tc>
        <w:tc>
          <w:tcPr>
            <w:tcW w:w="1894" w:type="dxa"/>
            <w:tcBorders>
              <w:top w:val="single" w:sz="4" w:space="0" w:color="auto"/>
              <w:left w:val="single" w:sz="4" w:space="0" w:color="auto"/>
              <w:bottom w:val="single" w:sz="4" w:space="0" w:color="auto"/>
              <w:right w:val="single" w:sz="4" w:space="0" w:color="auto"/>
            </w:tcBorders>
            <w:vAlign w:val="center"/>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CIJENA (kn)</w:t>
            </w:r>
          </w:p>
        </w:tc>
      </w:tr>
      <w:tr w:rsidR="00F5661E" w:rsidRPr="00F5661E" w:rsidTr="00F5661E">
        <w:tc>
          <w:tcPr>
            <w:tcW w:w="154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30%</w:t>
            </w:r>
          </w:p>
        </w:tc>
        <w:tc>
          <w:tcPr>
            <w:tcW w:w="154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3,50</w:t>
            </w:r>
          </w:p>
        </w:tc>
        <w:tc>
          <w:tcPr>
            <w:tcW w:w="154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27,78%</w:t>
            </w:r>
          </w:p>
        </w:tc>
        <w:tc>
          <w:tcPr>
            <w:tcW w:w="154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6,50</w:t>
            </w:r>
          </w:p>
        </w:tc>
        <w:tc>
          <w:tcPr>
            <w:tcW w:w="1548"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20%</w:t>
            </w:r>
          </w:p>
        </w:tc>
        <w:tc>
          <w:tcPr>
            <w:tcW w:w="1894" w:type="dxa"/>
            <w:tcBorders>
              <w:top w:val="single" w:sz="4" w:space="0" w:color="auto"/>
              <w:left w:val="single" w:sz="4" w:space="0" w:color="auto"/>
              <w:bottom w:val="single" w:sz="4" w:space="0" w:color="auto"/>
              <w:right w:val="single" w:sz="4" w:space="0" w:color="auto"/>
            </w:tcBorders>
            <w:hideMark/>
          </w:tcPr>
          <w:p w:rsidR="00F5661E" w:rsidRPr="00F5661E" w:rsidRDefault="00F5661E" w:rsidP="00F5661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2,00</w:t>
            </w:r>
          </w:p>
        </w:tc>
      </w:tr>
    </w:tbl>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Za ostale učenike</w:t>
      </w:r>
      <w:r w:rsidRPr="00F5661E">
        <w:rPr>
          <w:rFonts w:ascii="Times New Roman" w:eastAsia="Times New Roman" w:hAnsi="Times New Roman" w:cs="Times New Roman"/>
          <w:color w:val="000000" w:themeColor="text1"/>
          <w:sz w:val="20"/>
          <w:szCs w:val="24"/>
          <w:lang w:eastAsia="hr-HR"/>
        </w:rPr>
        <w:t xml:space="preserve"> škola može organizirati konzumaciju ručka po cijeni od 9,00 kn i užine po cijeni od 2,50 kn ako zadovoljava sve prostorne i materijalne uvjete, ima adekvatnu kuhinjsku opremu i opremu za serviranje hrane te ako ima dovoljan broj zaposlenika.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Učenici se uključuju u besplatnu ili sufinanciranu prehranu od datuma kad je osnovna škola zaprimila dokumentaciju, a ne od datuma na rješenju, uvjerenju ili potvrdi o pravu na dječji doplatak, odnosno rješenju ili uvjerenju o pravu korištenja socijalne pomoći ili drugim uvjerenjima.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Učenicima s teškoćama u posebnim razrednim odjelima sufinancira se razlika u cijeni prehrane u odnosu na sufinanciranu prehranu prema</w:t>
      </w:r>
      <w:r w:rsidRPr="00F5661E">
        <w:rPr>
          <w:rFonts w:ascii="Times New Roman" w:eastAsia="Times New Roman" w:hAnsi="Times New Roman" w:cs="Times New Roman"/>
          <w:b/>
          <w:bCs/>
          <w:color w:val="000000" w:themeColor="text1"/>
          <w:sz w:val="20"/>
          <w:szCs w:val="24"/>
          <w:shd w:val="clear" w:color="auto" w:fill="FFFFFF"/>
          <w:lang w:eastAsia="hr-HR"/>
        </w:rPr>
        <w:t xml:space="preserve"> </w:t>
      </w:r>
      <w:r w:rsidRPr="00F5661E">
        <w:rPr>
          <w:rFonts w:ascii="Times New Roman" w:eastAsia="Times New Roman" w:hAnsi="Times New Roman" w:cs="Times New Roman"/>
          <w:color w:val="000000" w:themeColor="text1"/>
          <w:sz w:val="20"/>
          <w:szCs w:val="24"/>
          <w:lang w:eastAsia="hr-HR"/>
        </w:rPr>
        <w:t>Odluci Ministarstva znanosti i obrazovanja o kriterijima za financiranje povećanih troškova prijevoza i posebnih nastavnih sredstava i pomagala te sufinanciranja prehrane učenika s teškoćama u razvoju u osnovnoškolskim programima za tekuću školsku godinu, a sukladno kriterijima sufinanciranja pod A, B i C ovog programa.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Roditelj učenika plaća cijenu prehrane mjesečno, temeljem evidencije škole o broju konzumiranih obroka i uplatnica koje izdaju škole.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Gradski ured za obrazovanje utvrđuje pravo na oslobađanje, odnosno smanjivanje obveze sudjelovanja roditelja u cijeni programa za posebne slučajeve izvan utvrđenog sustava olakšica, a na osnovi obrazloženog zahtjeva škole u suradnji s centrima za socijalnu skrb, zdravstvenim i drugim nadležnim ustanovama.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Škola je obvezna u svim slučajevima primjenjivati kriterije i mjerila zadana ovim programom.</w:t>
      </w:r>
    </w:p>
    <w:p w:rsidR="00F5661E" w:rsidRPr="00F5661E" w:rsidRDefault="00F5661E" w:rsidP="00F5661E">
      <w:pPr>
        <w:spacing w:before="100" w:beforeAutospacing="1" w:after="100" w:afterAutospacing="1" w:line="240" w:lineRule="auto"/>
        <w:ind w:right="-1"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Gradski ured za obrazovanje doznačavat će Osnovnoj školi Velika Mlaka razliku sredstava </w:t>
      </w:r>
      <w:r w:rsidRPr="00F5661E">
        <w:rPr>
          <w:rFonts w:ascii="Times New Roman" w:eastAsia="Times New Roman" w:hAnsi="Times New Roman" w:cs="Times New Roman"/>
          <w:noProof/>
          <w:color w:val="000000" w:themeColor="text1"/>
          <w:sz w:val="20"/>
          <w:szCs w:val="24"/>
          <w:lang w:eastAsia="hr-HR"/>
        </w:rPr>
        <w:t>do punog iznosa za sufinanciranje prehrane učenika s prebivalištem u Gradu Zagrebu uključenih u program produženog boravka u Osnovnoj školi Velika Mlaka, mjesečno na temelju obrazloženog zahtjeva Škole.</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5. NAKNADE ZA RAD ŠKOLSKIH ODBORA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4.000.000,00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Sredstva za naknade članovima školskih odbora osnovnoškolskih ustanova, kojih je osnivač Grad Zagreb, isplaćivat će se na temelju Zaključka </w:t>
      </w:r>
      <w:r w:rsidRPr="00F5661E">
        <w:rPr>
          <w:rFonts w:ascii="Times New Roman" w:eastAsia="Times New Roman" w:hAnsi="Times New Roman" w:cs="Times New Roman"/>
          <w:bCs/>
          <w:color w:val="000000" w:themeColor="text1"/>
          <w:sz w:val="20"/>
          <w:szCs w:val="24"/>
          <w:lang w:eastAsia="hr-HR"/>
        </w:rPr>
        <w:t xml:space="preserve">o naknadi predsjednicima i članovima tijela upravljanja javnih ustanova kojih je osnivač Grad Zagreb i ustanova nad kojima je Grad Zagreb preuzeo obavljanje osnivačkih prava (Službeni glasnik Grada Zagreba 8/17) </w:t>
      </w:r>
      <w:r w:rsidRPr="00F5661E">
        <w:rPr>
          <w:rFonts w:ascii="Times New Roman" w:eastAsia="Times New Roman" w:hAnsi="Times New Roman" w:cs="Times New Roman"/>
          <w:color w:val="000000" w:themeColor="text1"/>
          <w:sz w:val="20"/>
          <w:szCs w:val="24"/>
          <w:lang w:eastAsia="hr-HR"/>
        </w:rPr>
        <w:t>i dostavljenih podataka o nazočnosti na sjednicama školskih odbora.</w:t>
      </w:r>
    </w:p>
    <w:p w:rsidR="00F5661E" w:rsidRPr="00F5661E" w:rsidRDefault="00F5661E" w:rsidP="00F5661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6. IZVANNASTAVNE I OSTALE AKTIVNOSTI</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5.500.000,00 kuna</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6.1. Troškovi prijevoza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su namijenjena za troškove prijevoza sudionika programa Škole u prirodi, programa poduke plivanja, programa natjecanja i smotri te programa izvannastavnih i izvanškolskih aktivnosti.</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6.2. Ostali nespomenuti rashodi poslovanja</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6.2.1. Poduka plivanja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Razumijevajući preventivnu ulogu znanja plivanja koje ima sve veću ulogu i koje je primarna kulturna potreba svakog čovjeka, u osnovnim se školama provodi program poduke plivanja na osnovi Nastavnog plana i programa za osnovnu školu u Republici Hrvatskoj koji je donijelo Ministarstvo znanosti, obrazovanja i sporta 3. kolovoza 2006.</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Početkom školske godine (rujan - listopad) provjerava se umijeće plivanja učenika II. razreda te učenika III. razreda koji iz nekog razloga nisu bili obuhvaćeni programom poduke plivanja u protekloj školskoj godini. Minimalni program poduke traje 15 sati, a izvodi se u odgojno-obrazovnim skupinama s najviše 15 učenika.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poduke plivanja za učenike svih</w:t>
      </w:r>
      <w:r w:rsidRPr="00F5661E">
        <w:rPr>
          <w:rFonts w:ascii="Times New Roman" w:eastAsia="Times New Roman" w:hAnsi="Times New Roman" w:cs="Times New Roman"/>
          <w:b/>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osnovnih škola Grada Zagreba provodi se na bazenima ustanove Upravljanje sportskim objektima u Sportskom parku "Mladost", Zimskom plivalištu "Mladost", Bazenu "Utrina" i Bazenu "</w:t>
      </w:r>
      <w:proofErr w:type="spellStart"/>
      <w:r w:rsidRPr="00F5661E">
        <w:rPr>
          <w:rFonts w:ascii="Times New Roman" w:eastAsia="Times New Roman" w:hAnsi="Times New Roman" w:cs="Times New Roman"/>
          <w:color w:val="000000" w:themeColor="text1"/>
          <w:sz w:val="20"/>
          <w:szCs w:val="24"/>
          <w:lang w:eastAsia="hr-HR"/>
        </w:rPr>
        <w:t>Jelkovec</w:t>
      </w:r>
      <w:proofErr w:type="spellEnd"/>
      <w:r w:rsidRPr="00F5661E">
        <w:rPr>
          <w:rFonts w:ascii="Times New Roman" w:eastAsia="Times New Roman" w:hAnsi="Times New Roman" w:cs="Times New Roman"/>
          <w:color w:val="000000" w:themeColor="text1"/>
          <w:sz w:val="20"/>
          <w:szCs w:val="24"/>
          <w:lang w:eastAsia="hr-HR"/>
        </w:rPr>
        <w:t>" te na bazenu OŠ Marije Jurić Zagorke.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Na bazenu OŠ Marije Jurić Zagorke svi raspoloživi kapaciteti tijekom školske godine rezervirani su za učenje plivanja učenika zagrebačkih osnovnih škola, a Školi se na temelju sporazuma nadoknađuju u vezi s tim materijalni troškovi bazena, opremanja, tekućeg i investicijskog održavanja do planiranih sredstava, a koji se ne financiraju kroz opće i ostale troškove škole iz decentraliziranih sredstava.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Program poduke plivanja provodi se po cijeni od 200,00 kuna (PDV uključen), po učeniku za 15 sati poduke.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Planirani obuhvat učenika ovim programom provjere i poduke je oko 10.000 učenika.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Izgradnja bazena u pojedinim gradskim četvrtima pridonijet će podizanju kvalitete provedbe ovog značajnog programa.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t>Indikatori kvalitete kojima će se pratiti realizacija:</w:t>
      </w:r>
    </w:p>
    <w:p w:rsidR="00F5661E" w:rsidRPr="00F5661E" w:rsidRDefault="00F5661E" w:rsidP="00F5661E">
      <w:pPr>
        <w:spacing w:before="100" w:beforeAutospacing="1" w:after="100" w:afterAutospacing="1" w:line="240" w:lineRule="auto"/>
        <w:ind w:left="1068" w:hanging="36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učenika uključenih u program.</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6.2.2. Natjecanja i smotre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Izvannastavne aktivnosti provode se kao sastavni dio redovitoga školskog sustava tijekom školske godine da bi se omogućilo iskazivanje i ostvarivanje posebnih zanimanja i sklonosti učenika, otkrivanje i njegovanje darovitosti, poticanje stvaralaštva te stjecanje znanja i umijeća. Te su aktivnosti vrlo važne u odgoju jer se svojim sadržajima približavaju željama učenika te pridonose razvoju učeničke osobnosti, stvaranju uvjeta za kulturni napredak te očuvanju i promicanju kulturne raznolikosti. Važno je istaknuti da se organiziraju za sve učenike - učenike prosječnih sposobnosti, darovite učenike koji svoje znanje potvrđuju i na međunarodnim olimpijadama, učenike koji zaostaju za očekivanom razinom učenja i učenike s posebnim potrebama.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Jedan od oblika izvannastavnih aktivnosti su natjecanja, susreti i smotre učenika koji se organiziraju od školske do državne razine, a u skladu s programom Ministarstva znanosti i obrazovanja i Agencije za odgoj i obrazovanje.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natjecanja i smotri učenika osnovnih škola Grada Zagreba donosi i provodi Gradski ured za obrazovanje.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Najznačajniji programi na tom području, u kojima sudjeluju učenici i učitelji-mentori osnovnih škola, odgojno-obrazovni i znanstveni radnici te izvanškolske stručne udruge su: </w:t>
      </w:r>
      <w:proofErr w:type="spellStart"/>
      <w:r w:rsidRPr="00F5661E">
        <w:rPr>
          <w:rFonts w:ascii="Times New Roman" w:eastAsia="Times New Roman" w:hAnsi="Times New Roman" w:cs="Times New Roman"/>
          <w:color w:val="000000" w:themeColor="text1"/>
          <w:sz w:val="20"/>
          <w:szCs w:val="24"/>
          <w:lang w:eastAsia="hr-HR"/>
        </w:rPr>
        <w:t>LiDraNo</w:t>
      </w:r>
      <w:proofErr w:type="spellEnd"/>
      <w:r w:rsidRPr="00F5661E">
        <w:rPr>
          <w:rFonts w:ascii="Times New Roman" w:eastAsia="Times New Roman" w:hAnsi="Times New Roman" w:cs="Times New Roman"/>
          <w:color w:val="000000" w:themeColor="text1"/>
          <w:sz w:val="20"/>
          <w:szCs w:val="24"/>
          <w:lang w:eastAsia="hr-HR"/>
        </w:rPr>
        <w:t xml:space="preserve"> (literarno, dramsko i novinarsko stvaralaštvo), natjecanja u prirodoslovlju i matematici, natjecanja u informatici, tehničkom stvaralaštvu, glazbenom stvaralaštvu i likovnoj kulturi, smotra učeničkih zadruga, natjecanja u poznavanju hrvatskoga jezika, stranih i klasičnih jezika, povijesti, vjeronauka, debata, sigurnost u prometu i poznavanje prometnih propisa "Prometna </w:t>
      </w:r>
      <w:proofErr w:type="spellStart"/>
      <w:r w:rsidRPr="00F5661E">
        <w:rPr>
          <w:rFonts w:ascii="Times New Roman" w:eastAsia="Times New Roman" w:hAnsi="Times New Roman" w:cs="Times New Roman"/>
          <w:color w:val="000000" w:themeColor="text1"/>
          <w:sz w:val="20"/>
          <w:szCs w:val="24"/>
          <w:lang w:eastAsia="hr-HR"/>
        </w:rPr>
        <w:t>učilica</w:t>
      </w:r>
      <w:proofErr w:type="spellEnd"/>
      <w:r w:rsidRPr="00F5661E">
        <w:rPr>
          <w:rFonts w:ascii="Times New Roman" w:eastAsia="Times New Roman" w:hAnsi="Times New Roman" w:cs="Times New Roman"/>
          <w:color w:val="000000" w:themeColor="text1"/>
          <w:sz w:val="20"/>
          <w:szCs w:val="24"/>
          <w:lang w:eastAsia="hr-HR"/>
        </w:rPr>
        <w:t>", pružanje prve pomoći, "GLOBE u školi" te smotra projekata iz građanskog odgoja i obrazovanja.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programe koji se organiziraju na školskoj razini u pravilu je uključena većina učenika, a na razini Grada Zagreba uključeno je više od 10.000 učenika i oko 4.000 mentora. Gradski ured za obrazovanje financira troškove natjecanja školama domaćinima (60,00 kuna po učeniku i 80,00 kuna po članu povjerenstva i mentoru), opremanje škole domaćina nastavnim sredstvima i pomagalima potrebnim za organizaciju natjecanja i smotre, uključujući i najam kazališnih dvorana, tiskanje pohvalnica, zahvalnica, diploma, pozivnica, naljepnica, plakata i zbornika, troškove osiguranja školskih prometnih jedinica i dr. te osigurava nagrade učenicima i mentorima.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Kao čimbenici kvalitetnije provedenoga slobodnog vremena, natjecanja i smotre imaju veliko značenje za mlade, a osobito darovite. Uz stručno vodstvo svojih učitelja mentora iskazuju svoje znanje, vještine, nadarenost, što ih istodobno i potiče na daljnje stvaralaštvo.</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t>Indikatori kvalitete kojima će se pratiti realizacija:</w:t>
      </w:r>
    </w:p>
    <w:p w:rsidR="00F5661E" w:rsidRPr="00F5661E" w:rsidRDefault="00F5661E" w:rsidP="00F5661E">
      <w:pPr>
        <w:spacing w:before="100" w:beforeAutospacing="1" w:after="100" w:afterAutospacing="1" w:line="240" w:lineRule="auto"/>
        <w:ind w:left="1068" w:hanging="36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učenika i učitelja uključenih u program.</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6.2.3. Druge izvannastavne aktivnosti</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Izvannastavne aktivnosti najdjelotvornije sprječavaju društveno neprihvatljivo ponašanje, a iznimno su poticajne za </w:t>
      </w:r>
      <w:proofErr w:type="spellStart"/>
      <w:r w:rsidRPr="00F5661E">
        <w:rPr>
          <w:rFonts w:ascii="Times New Roman" w:eastAsia="Times New Roman" w:hAnsi="Times New Roman" w:cs="Times New Roman"/>
          <w:color w:val="000000" w:themeColor="text1"/>
          <w:sz w:val="20"/>
          <w:szCs w:val="24"/>
          <w:lang w:eastAsia="hr-HR"/>
        </w:rPr>
        <w:t>samoaktualizaciju</w:t>
      </w:r>
      <w:proofErr w:type="spellEnd"/>
      <w:r w:rsidRPr="00F5661E">
        <w:rPr>
          <w:rFonts w:ascii="Times New Roman" w:eastAsia="Times New Roman" w:hAnsi="Times New Roman" w:cs="Times New Roman"/>
          <w:color w:val="000000" w:themeColor="text1"/>
          <w:sz w:val="20"/>
          <w:szCs w:val="24"/>
          <w:lang w:eastAsia="hr-HR"/>
        </w:rPr>
        <w:t xml:space="preserve"> učenika i samostalno istraživačko učenje. Stoga će se, osiguranim sredstvima za 2019., nastaviti s financiranjem, dijelom ili u cijelosti, i sljedećih programa: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 programa međugradske i međunarodne suradnje (financiranje, odnosno sufinanciranje projekata međugradske i međunarodne suradnje odgojno-obrazovnih te drugih ustanova koje se bave odgojno-obrazovnom djelatnošću u zemlji i inozemstvu. Riječ je, u pravilu, o projektima učeničke razmjene i prekogranične suradnje zagrebačkih škola sa školama iz zemlje i inozemstva, o projektima sudjelovanja učenika i njihovih mentora na različitim smotrama, kongresima, konferencijama, sajmovima, susretima, ljetnim školama, festivalima, turnirima, znanstvenim i stručnim skupovima, skupštinama i dr.;</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programa nacionalnih manjina;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potpore programima / projektima škola;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sufinanciranja tiskanja školskih listova;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 obilježavanja obljetnica djelovanja osnovnih škola, na temelju dokumentiranih zahtjeva škola, i to: do 10.000,00 kuna za 10 godina; do 20.000,00 kuna za </w:t>
      </w:r>
      <w:r w:rsidRPr="00F5661E">
        <w:rPr>
          <w:rFonts w:ascii="Times New Roman" w:eastAsia="Times New Roman" w:hAnsi="Times New Roman" w:cs="Times New Roman"/>
          <w:b/>
          <w:color w:val="000000" w:themeColor="text1"/>
          <w:sz w:val="20"/>
          <w:szCs w:val="24"/>
          <w:lang w:eastAsia="hr-HR"/>
        </w:rPr>
        <w:t>11 do</w:t>
      </w:r>
      <w:r w:rsidRPr="00F5661E">
        <w:rPr>
          <w:rFonts w:ascii="Times New Roman" w:eastAsia="Times New Roman" w:hAnsi="Times New Roman" w:cs="Times New Roman"/>
          <w:color w:val="000000" w:themeColor="text1"/>
          <w:sz w:val="20"/>
          <w:szCs w:val="24"/>
          <w:lang w:eastAsia="hr-HR"/>
        </w:rPr>
        <w:t xml:space="preserve"> </w:t>
      </w:r>
      <w:r w:rsidRPr="00F5661E">
        <w:rPr>
          <w:rFonts w:ascii="Times New Roman" w:eastAsia="Times New Roman" w:hAnsi="Times New Roman" w:cs="Times New Roman"/>
          <w:b/>
          <w:color w:val="000000" w:themeColor="text1"/>
          <w:sz w:val="20"/>
          <w:szCs w:val="24"/>
          <w:lang w:eastAsia="hr-HR"/>
        </w:rPr>
        <w:t>30</w:t>
      </w:r>
      <w:r w:rsidRPr="00F5661E">
        <w:rPr>
          <w:rFonts w:ascii="Times New Roman" w:eastAsia="Times New Roman" w:hAnsi="Times New Roman" w:cs="Times New Roman"/>
          <w:color w:val="000000" w:themeColor="text1"/>
          <w:sz w:val="20"/>
          <w:szCs w:val="24"/>
          <w:lang w:eastAsia="hr-HR"/>
        </w:rPr>
        <w:t xml:space="preserve"> godina; </w:t>
      </w:r>
      <w:r w:rsidRPr="00F5661E">
        <w:rPr>
          <w:rFonts w:ascii="Times New Roman" w:eastAsia="Times New Roman" w:hAnsi="Times New Roman" w:cs="Times New Roman"/>
          <w:b/>
          <w:color w:val="000000" w:themeColor="text1"/>
          <w:sz w:val="20"/>
          <w:szCs w:val="24"/>
          <w:lang w:eastAsia="hr-HR"/>
        </w:rPr>
        <w:t>do 30.000,00 kuna za 31 do 50 godina rada škole</w:t>
      </w:r>
      <w:r w:rsidRPr="00F5661E">
        <w:rPr>
          <w:rFonts w:ascii="Times New Roman" w:eastAsia="Times New Roman" w:hAnsi="Times New Roman" w:cs="Times New Roman"/>
          <w:b/>
          <w:i/>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 xml:space="preserve"> do 40.000,00 kuna </w:t>
      </w:r>
      <w:r w:rsidRPr="00F5661E">
        <w:rPr>
          <w:rFonts w:ascii="Times New Roman" w:eastAsia="Times New Roman" w:hAnsi="Times New Roman" w:cs="Times New Roman"/>
          <w:b/>
          <w:color w:val="000000" w:themeColor="text1"/>
          <w:sz w:val="20"/>
          <w:szCs w:val="24"/>
          <w:lang w:eastAsia="hr-HR"/>
        </w:rPr>
        <w:t>za 51</w:t>
      </w:r>
      <w:r w:rsidRPr="00F5661E">
        <w:rPr>
          <w:rFonts w:ascii="Times New Roman" w:eastAsia="Times New Roman" w:hAnsi="Times New Roman" w:cs="Times New Roman"/>
          <w:color w:val="000000" w:themeColor="text1"/>
          <w:sz w:val="20"/>
          <w:szCs w:val="24"/>
          <w:lang w:eastAsia="hr-HR"/>
        </w:rPr>
        <w:t xml:space="preserve"> do 100 godina škole, do 50.000,00 kuna </w:t>
      </w:r>
      <w:r w:rsidRPr="00F5661E">
        <w:rPr>
          <w:rFonts w:ascii="Times New Roman" w:eastAsia="Times New Roman" w:hAnsi="Times New Roman" w:cs="Times New Roman"/>
          <w:b/>
          <w:color w:val="000000" w:themeColor="text1"/>
          <w:sz w:val="20"/>
          <w:szCs w:val="24"/>
          <w:lang w:eastAsia="hr-HR"/>
        </w:rPr>
        <w:t>za 101</w:t>
      </w:r>
      <w:r w:rsidRPr="00F5661E">
        <w:rPr>
          <w:rFonts w:ascii="Times New Roman" w:eastAsia="Times New Roman" w:hAnsi="Times New Roman" w:cs="Times New Roman"/>
          <w:color w:val="000000" w:themeColor="text1"/>
          <w:sz w:val="20"/>
          <w:szCs w:val="24"/>
          <w:lang w:eastAsia="hr-HR"/>
        </w:rPr>
        <w:t xml:space="preserve"> do 150 godina škole, i za svakih daljnjih 10 godina djelovanja ustanova;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poduke učenika osnovnih škola iz prve pomoći;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smotra dječjeg stvaralaštva;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manifestacija, konferencija, tribina i sličnih programa.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Grad mladih </w:t>
      </w:r>
      <w:proofErr w:type="spellStart"/>
      <w:r w:rsidRPr="00F5661E">
        <w:rPr>
          <w:rFonts w:ascii="Times New Roman" w:eastAsia="Times New Roman" w:hAnsi="Times New Roman" w:cs="Times New Roman"/>
          <w:color w:val="000000" w:themeColor="text1"/>
          <w:sz w:val="20"/>
          <w:szCs w:val="24"/>
          <w:lang w:eastAsia="hr-HR"/>
        </w:rPr>
        <w:t>Granešina</w:t>
      </w:r>
      <w:proofErr w:type="spellEnd"/>
      <w:r w:rsidRPr="00F5661E">
        <w:rPr>
          <w:rFonts w:ascii="Times New Roman" w:eastAsia="Times New Roman" w:hAnsi="Times New Roman" w:cs="Times New Roman"/>
          <w:color w:val="000000" w:themeColor="text1"/>
          <w:sz w:val="20"/>
          <w:szCs w:val="24"/>
          <w:lang w:eastAsia="hr-HR"/>
        </w:rPr>
        <w:t xml:space="preserve"> tijekom školske godine provodi program jednodnevnog boravka kojim je tijekom godine obuhvaćeno oko 10.000 učenika. U programu jednodnevnog boravka Grad sudjeluje s 35,00 kuna po učeniku.</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 xml:space="preserve">6.2.4. </w:t>
      </w:r>
      <w:r w:rsidRPr="00F5661E">
        <w:rPr>
          <w:rFonts w:ascii="Times New Roman" w:eastAsia="Times New Roman" w:hAnsi="Times New Roman" w:cs="Times New Roman"/>
          <w:b/>
          <w:bCs/>
          <w:color w:val="000000" w:themeColor="text1"/>
          <w:sz w:val="20"/>
          <w:szCs w:val="24"/>
          <w:lang w:val="pl-PL" w:eastAsia="hr-HR"/>
        </w:rPr>
        <w:t>Financiranje udruga javnim pozivom i izravnom dodjelom</w:t>
      </w:r>
    </w:p>
    <w:p w:rsidR="00F5661E" w:rsidRPr="00F5661E" w:rsidRDefault="00F5661E" w:rsidP="00F5661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Iznimno, sukladno Uredbi o kriterijima, mjerilima i postupcima financiranja i ugovaranja programa i projekata od interesa za opće dobro koje provode udruge (Narodne novine 26/15) i Pravilniku o financiranju udruga iz proračuna Grada Zagreba (Službeni glasnik Grada Zagreba 12/15, 24/15, 2/16 i 7/18) financiranje udruga provodi se i javnim pozivima i izravnom dodjelom.</w:t>
      </w:r>
    </w:p>
    <w:p w:rsidR="00F5661E" w:rsidRPr="00F5661E" w:rsidRDefault="00F5661E" w:rsidP="00F5661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Javni poziv za financiranje udruga objavljuje se za dodjelu jednokratnih financijskih potpora za donacije i sponzorstva, obilježavanje važnih datuma i obljetnica, organiziranje susreta, natjecanja, priredbi, drugih manifestacija i slično, jačanje kapaciteta udruga (inicijalna pomoć udrugama za razvoj aktivnosti u lokalnoj zajednici, osnaživanje udruga koje pružaju usluge korisnicima u lokalnoj zajednici, manje potpore za nabavu opreme i slično), edukacije (edukacije o aktivnostima koje udruga pruža, edukacije za zaposlenike i stručnjake udruge, edukacije za zajednicu), programe javnih potreba koje provode udruge i koji su u pojedinim područjima propisani posebnim zakonima, a za koje nije objavljen javni natječaj te za podršku institucijskom i organizacijskom razvoju udruga s područja Grada Zagreba. Javni poziv otvoren je do iskorištenja sredstava, a o odobravanju jednokratne financijske potpore udrugama koje ispunjavaju propisane uvjete odlučuje gradonačelnik, na prijedlog gradskoga upravnoga tijela nadležnoga za financiranje aktivnosti za koju se traži jednokratna financijska potpora.</w:t>
      </w:r>
    </w:p>
    <w:p w:rsidR="00F5661E" w:rsidRPr="00F5661E" w:rsidRDefault="00F5661E" w:rsidP="00F5661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Bez objavljivanja javnog natječaja i javnog poziva financijska sredstva dodjeljuju se izravno samo iznimno i u slučajevima određenima člankom 6. stavkom 3. Uredbe.</w:t>
      </w:r>
    </w:p>
    <w:p w:rsidR="00F5661E" w:rsidRPr="00F5661E" w:rsidRDefault="00F5661E" w:rsidP="00F5661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Sa svim udrugama kojima su odobrena financijska sredstva Grad Zagreb sklapa ugovor o financiranju, sadržaj kojega je propisan Uredbom.</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7. ŠKOLA U PRIRODI</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lastRenderedPageBreak/>
        <w:t>Plan: 3.000.000,00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Kao zaseban oblik terenske nastave Škola u prirodi ima važnu odgojnu i obrazovnu zadaću. Učenje izvan škole potiče radost otkrivanja, istraživanja i stvaranja, pogodno je za timski rad, utječe na stvaranje kvalitetnih odnosa unutar odgojno-obrazovne skupine te potiče intelektualna čuvstva. Od osobitog je značenja interdisciplinarno povezivanje sadržaja različitih nastavnih predmeta te lakše i brže učenje.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Radom, učenjem i druženjem u Školi u prirodi učenici trećih i četvrtih razreda provjeravaju znanja i iskustva, vježbaju i primjenjuju ih u stvarnoj životnoj sredini.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je razrađen na nastavne sadržaje, sportsko-rekreacijske sadržaje i slobodno vrijeme, a svi nastavni predmeti u Školi u prirodi izvode se prema nastavnom planu.</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se ostvaruje na temelju ustrojstva Škole u prirodi utvrđenoga u Nastavnom planu i programu za osnovnu školu u Republici Hrvatskoj koji je donijelo Ministarstvo znanosti, obrazovanja i športa 3. kolovoza 2006.</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Škole u prirodi za učenike trećih i četvrtih razreda izvodit će se u Odmaralištu "</w:t>
      </w:r>
      <w:proofErr w:type="spellStart"/>
      <w:r w:rsidRPr="00F5661E">
        <w:rPr>
          <w:rFonts w:ascii="Times New Roman" w:eastAsia="Times New Roman" w:hAnsi="Times New Roman" w:cs="Times New Roman"/>
          <w:color w:val="000000" w:themeColor="text1"/>
          <w:sz w:val="20"/>
          <w:szCs w:val="24"/>
          <w:lang w:eastAsia="hr-HR"/>
        </w:rPr>
        <w:t>Stoimena</w:t>
      </w:r>
      <w:proofErr w:type="spellEnd"/>
      <w:r w:rsidRPr="00F5661E">
        <w:rPr>
          <w:rFonts w:ascii="Times New Roman" w:eastAsia="Times New Roman" w:hAnsi="Times New Roman" w:cs="Times New Roman"/>
          <w:color w:val="000000" w:themeColor="text1"/>
          <w:sz w:val="20"/>
          <w:szCs w:val="24"/>
          <w:lang w:eastAsia="hr-HR"/>
        </w:rPr>
        <w:t xml:space="preserve">" u Crikvenici, "Cvrčak" u Dugoj Uvali - Zagrebački holding d.o.o., Podružnica "Vladimir Nazor", te u objektima Crvenog križa Zagreb - Domu Crvenog križa na Sljemenu i Villi </w:t>
      </w:r>
      <w:proofErr w:type="spellStart"/>
      <w:r w:rsidRPr="00F5661E">
        <w:rPr>
          <w:rFonts w:ascii="Times New Roman" w:eastAsia="Times New Roman" w:hAnsi="Times New Roman" w:cs="Times New Roman"/>
          <w:color w:val="000000" w:themeColor="text1"/>
          <w:sz w:val="20"/>
          <w:szCs w:val="24"/>
          <w:lang w:eastAsia="hr-HR"/>
        </w:rPr>
        <w:t>Rustica</w:t>
      </w:r>
      <w:proofErr w:type="spellEnd"/>
      <w:r w:rsidRPr="00F5661E">
        <w:rPr>
          <w:rFonts w:ascii="Times New Roman" w:eastAsia="Times New Roman" w:hAnsi="Times New Roman" w:cs="Times New Roman"/>
          <w:color w:val="000000" w:themeColor="text1"/>
          <w:sz w:val="20"/>
          <w:szCs w:val="24"/>
          <w:lang w:eastAsia="hr-HR"/>
        </w:rPr>
        <w:t xml:space="preserve"> u Novom Vinodolskom.</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Dom Crvenog križa na Sljemenu</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Planira se da tijekom 2018./2019. program Škole u prirodi obuhvati do 70 škola, odnosno do 120 učenika i 8 učitelja trećih razreda tjedno, a ukupno bi ovim programom bilo obuhvaćeno 3.950 učenika i 295 učitelja-pratitelja. Program se provodi od ponedjeljka do petka uz ukupnu cijenu programa od 700,00 kuna po učeniku od čega roditelji sufinanciraju 350,00 kuna. Grad Zagreb sudjeluje u cijeni s 350,00 kuna po sudioniku programa i osigurava cjelokupna sredstva za prijevoz.</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Odmaralište "</w:t>
      </w:r>
      <w:proofErr w:type="spellStart"/>
      <w:r w:rsidRPr="00F5661E">
        <w:rPr>
          <w:rFonts w:ascii="Times New Roman" w:eastAsia="Times New Roman" w:hAnsi="Times New Roman" w:cs="Times New Roman"/>
          <w:b/>
          <w:bCs/>
          <w:color w:val="000000" w:themeColor="text1"/>
          <w:sz w:val="20"/>
          <w:szCs w:val="24"/>
          <w:lang w:eastAsia="hr-HR"/>
        </w:rPr>
        <w:t>Stoimena</w:t>
      </w:r>
      <w:proofErr w:type="spellEnd"/>
      <w:r w:rsidRPr="00F5661E">
        <w:rPr>
          <w:rFonts w:ascii="Times New Roman" w:eastAsia="Times New Roman" w:hAnsi="Times New Roman" w:cs="Times New Roman"/>
          <w:b/>
          <w:bCs/>
          <w:color w:val="000000" w:themeColor="text1"/>
          <w:sz w:val="20"/>
          <w:szCs w:val="24"/>
          <w:lang w:eastAsia="hr-HR"/>
        </w:rPr>
        <w:t>" u Crikvenici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ovom odmaralištu učenici borave i rade od ponedjeljka do petka, a u programu sudjeluju svi učenici jednoga razrednog odjela, s učiteljima. Tjedni program omogućuje boravak do 300 učenika i njihovih učitelja. Ovim petodnevnim programom prema planu bit će obuhvaćeno 3.400 učenika i 245 učitelja-pratitelja. Ukupna cijena programa je 720,00 kuna po učeniku od čega roditelji sufinanciraju 360,00 kuna. Grad Zagreb sudjeluje u cijeni s 360,00 kuna po sudioniku programa i osigurava cjelokupna sredstva za prijevoz.</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Odmaralište "Cvrčak" u Dugoj Uvali</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se provodi od ponedjeljka do petka, a prema planu obuhvatit će 1.250 učenika i 90 učitelja-pratitelja. Ukupna cijena programa je 720,00 kuna po učeniku od čega roditelji sufinanciraju 360,00 kuna. Grad Zagreb sudjeluje u cijeni s 360,00 kuna po sudioniku programa i osigurava cjelokupna sredstva za prijevoz.</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 xml:space="preserve">Objekt Crvenog križa u Novom Vinodolskom "Villa </w:t>
      </w:r>
      <w:proofErr w:type="spellStart"/>
      <w:r w:rsidRPr="00F5661E">
        <w:rPr>
          <w:rFonts w:ascii="Times New Roman" w:eastAsia="Times New Roman" w:hAnsi="Times New Roman" w:cs="Times New Roman"/>
          <w:b/>
          <w:bCs/>
          <w:color w:val="000000" w:themeColor="text1"/>
          <w:sz w:val="20"/>
          <w:szCs w:val="24"/>
          <w:lang w:eastAsia="hr-HR"/>
        </w:rPr>
        <w:t>Rustica</w:t>
      </w:r>
      <w:proofErr w:type="spellEnd"/>
      <w:r w:rsidRPr="00F5661E">
        <w:rPr>
          <w:rFonts w:ascii="Times New Roman" w:eastAsia="Times New Roman" w:hAnsi="Times New Roman" w:cs="Times New Roman"/>
          <w:b/>
          <w:bCs/>
          <w:color w:val="000000" w:themeColor="text1"/>
          <w:sz w:val="20"/>
          <w:szCs w:val="24"/>
          <w:lang w:eastAsia="hr-HR"/>
        </w:rPr>
        <w:t>"</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Ovaj petodnevni program provodi se u organizaciji Crvenog križa Zagreb, a može obuhvatiti do 180 učenika tjedno. U programu će prema planu sudjelovati 3350 učenika i 245 učitelja. Ukupna cijena programa je 720,00 kuna po učeniku, od čega roditelji sufinanciraju 360,00 kuna. Grad Zagreb sudjeluje u cijeni s 360,00 kuna po sudioniku programa i osigurava cjelokupna sredstva za prijevoz.</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Odmaralište "</w:t>
      </w:r>
      <w:proofErr w:type="spellStart"/>
      <w:r w:rsidRPr="00F5661E">
        <w:rPr>
          <w:rFonts w:ascii="Times New Roman" w:eastAsia="Times New Roman" w:hAnsi="Times New Roman" w:cs="Times New Roman"/>
          <w:b/>
          <w:color w:val="000000" w:themeColor="text1"/>
          <w:sz w:val="20"/>
          <w:szCs w:val="24"/>
          <w:lang w:eastAsia="hr-HR"/>
        </w:rPr>
        <w:t>Loda</w:t>
      </w:r>
      <w:proofErr w:type="spellEnd"/>
      <w:r w:rsidRPr="00F5661E">
        <w:rPr>
          <w:rFonts w:ascii="Times New Roman" w:eastAsia="Times New Roman" w:hAnsi="Times New Roman" w:cs="Times New Roman"/>
          <w:b/>
          <w:color w:val="000000" w:themeColor="text1"/>
          <w:sz w:val="20"/>
          <w:szCs w:val="24"/>
          <w:lang w:eastAsia="hr-HR"/>
        </w:rPr>
        <w:t>" u Skradinu</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se provodi od ponedjeljka do petka, a može obuhvatiti 70 učenika i njihovih učitelja tjedno. Ukupna cijena programa je 720,00 kuna po učeniku od čega roditelji sufinanciraju 360,00 kuna. Grad Zagreb sudjeluje u cijeni s 360,00 kuna po sudioniku programa i osigurava cjelokupna sredstva za prijevoz.</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lastRenderedPageBreak/>
        <w:t>Indikatori kvalitete kojima će se pratiti realizacija: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osnovnih škola uključenih u program</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učitelja uključenih u program</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učenika uključenih u program</w:t>
      </w:r>
    </w:p>
    <w:p w:rsidR="00F5661E" w:rsidRPr="00F5661E" w:rsidRDefault="00F5661E" w:rsidP="00F5661E">
      <w:pPr>
        <w:spacing w:before="100" w:beforeAutospacing="1" w:after="100" w:afterAutospacing="1" w:line="240" w:lineRule="auto"/>
        <w:ind w:right="28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right="28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8. VIKENDOM U SPORTSKE DVORANE</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5.500.000,00 kuna</w:t>
      </w:r>
    </w:p>
    <w:p w:rsidR="00F5661E" w:rsidRPr="00F5661E" w:rsidRDefault="00F5661E" w:rsidP="00F5661E">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hd w:val="clear" w:color="auto" w:fill="FFFFFF"/>
        <w:spacing w:after="0" w:line="240" w:lineRule="auto"/>
        <w:ind w:left="5" w:right="10" w:firstLine="70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"Vikendom u sportske dvorane" započeo je u školskoj godini 2007./2008. na inicijativu Gradskog ureda za obrazovanje, kulturu i sport, a u suradnji s osnovnim školama Grada Zagreba.</w:t>
      </w:r>
    </w:p>
    <w:p w:rsidR="00F5661E" w:rsidRPr="00F5661E" w:rsidRDefault="00F5661E" w:rsidP="00F5661E">
      <w:pPr>
        <w:shd w:val="clear" w:color="auto" w:fill="FFFFFF"/>
        <w:spacing w:before="100" w:beforeAutospacing="1" w:after="100" w:afterAutospacing="1" w:line="240" w:lineRule="auto"/>
        <w:ind w:right="10" w:firstLine="73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Cilj Programa je kvalitetno organiziranje slobodnog vremena učenika u matičnim školama i uključivanje što većeg broja učenika u organizirane oblike bavljenja sportskim aktivnostima. Bavljenje sportom je u funkciji razvoja mentalnog i tjelesnog zdravlja te podizanja kvalitete života uz prevenciju svih oblika neprihvatljivog ponašanja.</w:t>
      </w:r>
    </w:p>
    <w:p w:rsidR="00F5661E" w:rsidRPr="00F5661E" w:rsidRDefault="00F5661E" w:rsidP="00F5661E">
      <w:pPr>
        <w:shd w:val="clear" w:color="auto" w:fill="FFFFFF"/>
        <w:spacing w:after="0" w:line="240" w:lineRule="auto"/>
        <w:ind w:left="5" w:right="10" w:firstLine="715"/>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Učenici, prema vlastitim interesima, ali i materijalnim uvjetima i mogućnostima škole biraju sportske aktivnosti prilagođene svojim potrebama i željama.</w:t>
      </w:r>
    </w:p>
    <w:p w:rsidR="00F5661E" w:rsidRPr="00F5661E" w:rsidRDefault="00F5661E" w:rsidP="00F5661E">
      <w:pPr>
        <w:shd w:val="clear" w:color="auto" w:fill="FFFFFF"/>
        <w:spacing w:after="0" w:line="240" w:lineRule="auto"/>
        <w:ind w:left="5" w:right="10" w:firstLine="715"/>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Program se realizira:</w:t>
      </w:r>
    </w:p>
    <w:p w:rsidR="00F5661E" w:rsidRPr="00F5661E" w:rsidRDefault="00F5661E" w:rsidP="00F5661E">
      <w:pPr>
        <w:shd w:val="clear" w:color="auto" w:fill="FFFFFF"/>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r>
      <w:r w:rsidRPr="00F5661E">
        <w:rPr>
          <w:rFonts w:ascii="Times New Roman" w:eastAsia="Times New Roman" w:hAnsi="Times New Roman" w:cs="Times New Roman"/>
          <w:b/>
          <w:bCs/>
          <w:color w:val="000000" w:themeColor="text1"/>
          <w:sz w:val="20"/>
          <w:szCs w:val="24"/>
          <w:lang w:eastAsia="hr-HR"/>
        </w:rPr>
        <w:t>redovnim aktivnostima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 xml:space="preserve">- rekreativno bavljenje sportskim aktivnostima tijekom tjedna: nogomet za sve uzraste, elementarna sportska škola za najmlađe učenike: štafetne igre, graničar, rukomet, odbojka, košarka, badminton, stolni tenis, učenje pojedinih tehničkih elemenata sporta, poduka u plesovima i rad na koreografiji - </w:t>
      </w:r>
      <w:proofErr w:type="spellStart"/>
      <w:r w:rsidRPr="00F5661E">
        <w:rPr>
          <w:rFonts w:ascii="Times New Roman" w:eastAsia="Times New Roman" w:hAnsi="Times New Roman" w:cs="Times New Roman"/>
          <w:color w:val="000000" w:themeColor="text1"/>
          <w:sz w:val="20"/>
          <w:szCs w:val="24"/>
          <w:lang w:eastAsia="hr-HR"/>
        </w:rPr>
        <w:t>cheerleadersice</w:t>
      </w:r>
      <w:proofErr w:type="spellEnd"/>
      <w:r w:rsidRPr="00F5661E">
        <w:rPr>
          <w:rFonts w:ascii="Times New Roman" w:eastAsia="Times New Roman" w:hAnsi="Times New Roman" w:cs="Times New Roman"/>
          <w:color w:val="000000" w:themeColor="text1"/>
          <w:sz w:val="20"/>
          <w:szCs w:val="24"/>
          <w:lang w:eastAsia="hr-HR"/>
        </w:rPr>
        <w:t>, upoznavanje i učenje motoričkih struktura koje nisu zastupljene u programu nastave tjelesne i zdravstvene kulture (</w:t>
      </w:r>
      <w:proofErr w:type="spellStart"/>
      <w:r w:rsidRPr="00F5661E">
        <w:rPr>
          <w:rFonts w:ascii="Times New Roman" w:eastAsia="Times New Roman" w:hAnsi="Times New Roman" w:cs="Times New Roman"/>
          <w:color w:val="000000" w:themeColor="text1"/>
          <w:sz w:val="20"/>
          <w:szCs w:val="24"/>
          <w:lang w:eastAsia="hr-HR"/>
        </w:rPr>
        <w:t>rolanje</w:t>
      </w:r>
      <w:proofErr w:type="spellEnd"/>
      <w:r w:rsidRPr="00F5661E">
        <w:rPr>
          <w:rFonts w:ascii="Times New Roman" w:eastAsia="Times New Roman" w:hAnsi="Times New Roman" w:cs="Times New Roman"/>
          <w:color w:val="000000" w:themeColor="text1"/>
          <w:sz w:val="20"/>
          <w:szCs w:val="24"/>
          <w:lang w:eastAsia="hr-HR"/>
        </w:rPr>
        <w:t>, hokej na travi, golf, obuka učenika iz prve pomoći na sportskim susretima, samoobrana itd.);</w:t>
      </w:r>
    </w:p>
    <w:p w:rsidR="00F5661E" w:rsidRPr="00F5661E" w:rsidRDefault="00F5661E" w:rsidP="00F5661E">
      <w:pPr>
        <w:shd w:val="clear" w:color="auto" w:fill="FFFFFF"/>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r>
      <w:r w:rsidRPr="00F5661E">
        <w:rPr>
          <w:rFonts w:ascii="Times New Roman" w:eastAsia="Times New Roman" w:hAnsi="Times New Roman" w:cs="Times New Roman"/>
          <w:b/>
          <w:bCs/>
          <w:color w:val="000000" w:themeColor="text1"/>
          <w:sz w:val="20"/>
          <w:szCs w:val="24"/>
          <w:lang w:eastAsia="hr-HR"/>
        </w:rPr>
        <w:t xml:space="preserve">pojedinačnim aktivnostima </w:t>
      </w:r>
      <w:r w:rsidRPr="00F5661E">
        <w:rPr>
          <w:rFonts w:ascii="Times New Roman" w:eastAsia="Times New Roman" w:hAnsi="Times New Roman" w:cs="Times New Roman"/>
          <w:color w:val="000000" w:themeColor="text1"/>
          <w:sz w:val="20"/>
          <w:szCs w:val="24"/>
          <w:lang w:eastAsia="hr-HR"/>
        </w:rPr>
        <w:t xml:space="preserve">- razredna, školska i </w:t>
      </w:r>
      <w:proofErr w:type="spellStart"/>
      <w:r w:rsidRPr="00F5661E">
        <w:rPr>
          <w:rFonts w:ascii="Times New Roman" w:eastAsia="Times New Roman" w:hAnsi="Times New Roman" w:cs="Times New Roman"/>
          <w:color w:val="000000" w:themeColor="text1"/>
          <w:sz w:val="20"/>
          <w:szCs w:val="24"/>
          <w:lang w:eastAsia="hr-HR"/>
        </w:rPr>
        <w:t>međuškolska</w:t>
      </w:r>
      <w:proofErr w:type="spellEnd"/>
      <w:r w:rsidRPr="00F5661E">
        <w:rPr>
          <w:rFonts w:ascii="Times New Roman" w:eastAsia="Times New Roman" w:hAnsi="Times New Roman" w:cs="Times New Roman"/>
          <w:color w:val="000000" w:themeColor="text1"/>
          <w:sz w:val="20"/>
          <w:szCs w:val="24"/>
          <w:lang w:eastAsia="hr-HR"/>
        </w:rPr>
        <w:t xml:space="preserve"> natjecanja u pojedinom sportu te sportski susreti na razini punkta (osam-devet škola u punktu), organizacija jednodnevnih sportskih aktivnosti u gradskim sportskim objektima ili parkovima, savjetovanja o zdravoj prehrani te važnosti rekreativnog vježbanja;</w:t>
      </w:r>
    </w:p>
    <w:p w:rsidR="00F5661E" w:rsidRPr="00F5661E" w:rsidRDefault="00F5661E" w:rsidP="00F5661E">
      <w:pPr>
        <w:shd w:val="clear" w:color="auto" w:fill="FFFFFF"/>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r>
      <w:r w:rsidRPr="00F5661E">
        <w:rPr>
          <w:rFonts w:ascii="Times New Roman" w:eastAsia="Times New Roman" w:hAnsi="Times New Roman" w:cs="Times New Roman"/>
          <w:b/>
          <w:bCs/>
          <w:color w:val="000000" w:themeColor="text1"/>
          <w:sz w:val="20"/>
          <w:szCs w:val="24"/>
          <w:lang w:eastAsia="hr-HR"/>
        </w:rPr>
        <w:t xml:space="preserve">zajedničkim aktivnostima </w:t>
      </w:r>
      <w:r w:rsidRPr="00F5661E">
        <w:rPr>
          <w:rFonts w:ascii="Times New Roman" w:eastAsia="Times New Roman" w:hAnsi="Times New Roman" w:cs="Times New Roman"/>
          <w:color w:val="000000" w:themeColor="text1"/>
          <w:sz w:val="20"/>
          <w:szCs w:val="24"/>
          <w:lang w:eastAsia="hr-HR"/>
        </w:rPr>
        <w:t>- sudjelovanje u sportskim događanjima na razini Grada Zagreba: Dan škole, Svjetski dan sporta, Svjetski dan pješačenja, Dan hrvatskog olimpijskog odbora, Kros Sportskih novosti, Sportski susreti "Vikendom u sportske dvorane";</w:t>
      </w:r>
    </w:p>
    <w:p w:rsidR="00F5661E" w:rsidRPr="00F5661E" w:rsidRDefault="00F5661E" w:rsidP="00F5661E">
      <w:pPr>
        <w:shd w:val="clear" w:color="auto" w:fill="FFFFFF"/>
        <w:spacing w:before="100" w:beforeAutospacing="1" w:after="100" w:afterAutospacing="1" w:line="240" w:lineRule="auto"/>
        <w:ind w:left="879"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r>
      <w:r w:rsidRPr="00F5661E">
        <w:rPr>
          <w:rFonts w:ascii="Times New Roman" w:eastAsia="Times New Roman" w:hAnsi="Times New Roman" w:cs="Times New Roman"/>
          <w:b/>
          <w:bCs/>
          <w:color w:val="000000" w:themeColor="text1"/>
          <w:sz w:val="20"/>
          <w:szCs w:val="24"/>
          <w:lang w:eastAsia="hr-HR"/>
        </w:rPr>
        <w:t xml:space="preserve">organizacijom sportskih susreta učenika - polaznika programa - </w:t>
      </w:r>
      <w:r w:rsidRPr="00F5661E">
        <w:rPr>
          <w:rFonts w:ascii="Times New Roman" w:eastAsia="Times New Roman" w:hAnsi="Times New Roman" w:cs="Times New Roman"/>
          <w:color w:val="000000" w:themeColor="text1"/>
          <w:sz w:val="20"/>
          <w:szCs w:val="24"/>
          <w:lang w:eastAsia="hr-HR"/>
        </w:rPr>
        <w:t>organiziraju se u šest punktova od kojih svaki okuplja osam do devet osnovnih škola. Elementarne i sportske aktivnosti prilagođene su dobi i spolu učenika. Sportski susreti po punktovima planiraju se i organiziraju jednom u mjesecu (subota). U provedbi sportskih susreta naglasak je na druženju učenika osnovnih škola, a rezultat nije u prvom planu, čime su smanjeni negativni utjecaji na učenike zbog slabijih rezultata.</w:t>
      </w:r>
    </w:p>
    <w:p w:rsidR="00F5661E" w:rsidRPr="00F5661E" w:rsidRDefault="00F5661E" w:rsidP="00F5661E">
      <w:pPr>
        <w:shd w:val="clear" w:color="auto" w:fill="FFFFFF"/>
        <w:spacing w:before="100" w:beforeAutospacing="1" w:after="100" w:afterAutospacing="1" w:line="240" w:lineRule="auto"/>
        <w:ind w:right="5" w:firstLine="72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Na kraju svake školske godine organiziraju se sportski susreti "Vikendom u sportske dvorane" u kojima sudjeluju učenici iz svih osnovnih škola iz programa i natječu se u nogometu, odbojci, stolnom tenisu, graničaru i štafetnim igrama. Na sportskom susretu koji se održava u odabranoj školi, uz nazočnost brojnih roditelja sudjeluje oko 600 učenika.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Voditelji programa "Vikendom u sportske dvorane" su učitelji tjelesne i zdravstvene kulture (profesori kineziologije) koji organiziraju i provode elementarne i sportske aktivnosti u osnovnim školama. U prvoj </w:t>
      </w:r>
      <w:r w:rsidRPr="00F5661E">
        <w:rPr>
          <w:rFonts w:ascii="Times New Roman" w:eastAsia="Times New Roman" w:hAnsi="Times New Roman" w:cs="Times New Roman"/>
          <w:color w:val="000000" w:themeColor="text1"/>
          <w:sz w:val="20"/>
          <w:szCs w:val="24"/>
          <w:lang w:eastAsia="hr-HR"/>
        </w:rPr>
        <w:lastRenderedPageBreak/>
        <w:t>polovici 2018. u programu su sudjelovali učenici iz 49 osnovnih škola Grada Zagreba u kojima je od 1. do 8. razreda upisano 27.885 učenika od čega je aktivno u programu sudjelovalo u prosjeku 10.564 učenika. Program je besplatan za sve učenike, a financira ga Grad Zagreb. Udio učenika u aktivnom sudjelovanju u programu po pojedinim školama kreće se u prosjeku od 30% do 60% u odnosu na ukupni broj učenika upisanih u osnovne škole.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t>Indikatori kvalitete kojima će se pratiti realizacija: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osnovnih škola uključenih u program</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učenika osnovnih škola uključenih u program</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profesora tjelesne i zdravstvene kulture (kineziologije) koji provode program.</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9. POMOĆNICI U NASTAVI / STRUČNI KOMUNIKACIJSKI POSREDNICI</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7.202.000,00 kuna</w:t>
      </w:r>
    </w:p>
    <w:p w:rsidR="00F5661E" w:rsidRPr="00F5661E" w:rsidRDefault="00F5661E" w:rsidP="00F5661E">
      <w:pPr>
        <w:adjustRightInd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Sukladno članku 99. Zakona o odgoju i obrazovanju u osnovnoj i srednjoj školi, Državnom pedagoškom standardu osnovnoškolskog sustava odgoja i obrazovanja, Pravilniku o pomoćnicima u nastavi i stručnim komunikacijskim posrednicima te Zagrebačkoj strategiji izjednačavanja mogućnosti osoba s invaliditetom u razdoblju od 2016. do 2020., u rad škola uključuju se pomoćnici u nastavi / stručni komunikacijski posrednici radi uspostave jednako kvalitetnih uvjeta obrazovanja za sve učenike sukladno njihovim sposobnostima i programu koji samostalno svladavaju u primarnoj sredini.</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Pravilnikom o pomoćnicima u nastavi i stručnim komunikacijskim posrednicima utvrđeni su načini uključivanja, način i sadržaj osposobljavanja i obavljanja poslova pomoćnika u nastavi i stručnih komunikacijskih posrednika u školama i drugim javnim ustanovama koje provode djelatnost odgoja i obrazovanja, uvjeti koje moraju ispunjavati te postupak radi ostvarivanja prava učenika s teškoćama u razvoju na potporu pomoćnika u nastavi i stručnih komunikacijskih posrednika.</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Pomoćnici u nastavi / stručni komunikacijski posrednici sa školama sklapaju ugovor o radu, ugovor o djelu, ugovor o obavljanju studentskog posla, ugovor o volontiranju i dr., na određeno vrijeme, najdulje do kraja nastavne godine.</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Na prijedlog stručnog povjerenstva osnovne škole koje je osnivač Grad Zagreb, škola koju učenik pohađa podnosi Gradskom uredu za obrazovanje zahtjev za osiguravanjem potpore pomoćnika u nastavi ili stručnoga komunikacijskog posrednika učeniku. Stručno povjerenstvo Gradskog ureda za obrazovanje donosi prijedlog o potrebi uključivanja ili neuključivanja pomoćnika u nastavi ili stručnoga komunikacijskog posrednika te ga dostavlja gradonačelniku. Gradonačelnik podnosi Ministarstvu znanosti i obrazovanja zahtjev za davanjem prethodne suglasnosti za uključivanje pomoćnika u nastavi ili stručnoga komunikacijskog posrednika, uz koji obvezno prilaže dokumentaciju o osiguranim sredstvima za isplatu plaće s pripadajućim doprinosima za rad pomoćnika u nastavi ili stručnoga komunikacijskog posrednika.</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Nakon dobivene suglasnosti Ministarstva znanosti i obrazovanja, gradonačelnik donosi odluku o uključivanju pomoćnika u nastavi ili stručnog komunikacijskog posrednika u kojoj obvezno navodi razdoblje na koje se pomoćnik u nastavi ili stručni komunikacijski posrednik odobrava te je obvezno dostavlja Gradskom uredu za obrazovanje i školi.</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Kada se radi o uključivanju pomoćnika u nastavi ili stručnoga komunikacijskog posrednika u osnovne škole kojih osnivač nije Grad Zagreb nego druga pravna ili fizička osoba ili se radi o drugim javnim ustanovama koje provode djelatnost odgoja i obrazovanja (primjerice ustanove socijalne skrbi), osnivač je dužan prije upućivanja predmetnog zahtjeva za davanjem prethodne suglasnosti Ministarstvu zatražiti suglasnost</w:t>
      </w:r>
      <w:r w:rsidRPr="00F5661E">
        <w:rPr>
          <w:rFonts w:ascii="Times New Roman" w:eastAsia="Times New Roman" w:hAnsi="Times New Roman" w:cs="Times New Roman"/>
          <w:b/>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 xml:space="preserve">nadležnog </w:t>
      </w:r>
      <w:r w:rsidRPr="00F5661E">
        <w:rPr>
          <w:rFonts w:ascii="Times New Roman" w:eastAsia="Times New Roman" w:hAnsi="Times New Roman" w:cs="Times New Roman"/>
          <w:color w:val="000000" w:themeColor="text1"/>
          <w:sz w:val="20"/>
          <w:szCs w:val="24"/>
          <w:lang w:eastAsia="hr-HR"/>
        </w:rPr>
        <w:lastRenderedPageBreak/>
        <w:t>ureda za financiranje iz sredstava proračuna Grada Zagreba te je dužan odluku obvezno dostaviti Gradskom uredu za obrazovanje i školi.</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Iznos neto cijene sata rada jednak je iznosu neto cijene sata u okviru projekta "Pomoćnici u nastavi / stručni komunikacijski posrednici kao potpora </w:t>
      </w:r>
      <w:proofErr w:type="spellStart"/>
      <w:r w:rsidRPr="00F5661E">
        <w:rPr>
          <w:rFonts w:ascii="Times New Roman" w:eastAsia="Times New Roman" w:hAnsi="Times New Roman" w:cs="Times New Roman"/>
          <w:color w:val="000000" w:themeColor="text1"/>
          <w:sz w:val="20"/>
          <w:szCs w:val="24"/>
          <w:lang w:eastAsia="hr-HR"/>
        </w:rPr>
        <w:t>inkluzivnom</w:t>
      </w:r>
      <w:proofErr w:type="spellEnd"/>
      <w:r w:rsidRPr="00F5661E">
        <w:rPr>
          <w:rFonts w:ascii="Times New Roman" w:eastAsia="Times New Roman" w:hAnsi="Times New Roman" w:cs="Times New Roman"/>
          <w:color w:val="000000" w:themeColor="text1"/>
          <w:sz w:val="20"/>
          <w:szCs w:val="24"/>
          <w:lang w:eastAsia="hr-HR"/>
        </w:rPr>
        <w:t xml:space="preserve"> obrazovanju, faza III.".</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Trenutno program realizira 353 pomoćnika u nastavi za 413 učenika u 101 redovnoj osnovnoj školi i 1 posebnoj ustanovi.</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Također ističemo da je 2017. Ministarstvo znanosti i obrazovanja objavilo u okviru Europskoga socijalnog fonda, Operativnog programa "Učinkoviti ljudski potencijali" 2014. - 2020., poziv za dostavu projektnih prijedloga za dodjelu bespovratnih sredstava pod nazivom "Osiguravanje pomoćnika u nastavi i stručnih komunikacijskih posrednika učenicima s teškoćama u razvoju u osnovnoškolskim i srednjoškolskim odgojno-obrazovnim ustanovama, faza III.".</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Grad Zagreb se po četvrti put prijavio na Poziv za dodjelu bespovratnih sredstava s Projektom "Pomoćnici u nastavi / stručni komunikacijski posrednici kao potpora </w:t>
      </w:r>
      <w:proofErr w:type="spellStart"/>
      <w:r w:rsidRPr="00F5661E">
        <w:rPr>
          <w:rFonts w:ascii="Times New Roman" w:eastAsia="Times New Roman" w:hAnsi="Times New Roman" w:cs="Times New Roman"/>
          <w:color w:val="000000" w:themeColor="text1"/>
          <w:sz w:val="20"/>
          <w:szCs w:val="24"/>
          <w:lang w:eastAsia="hr-HR"/>
        </w:rPr>
        <w:t>inkluzivnom</w:t>
      </w:r>
      <w:proofErr w:type="spellEnd"/>
      <w:r w:rsidRPr="00F5661E">
        <w:rPr>
          <w:rFonts w:ascii="Times New Roman" w:eastAsia="Times New Roman" w:hAnsi="Times New Roman" w:cs="Times New Roman"/>
          <w:color w:val="000000" w:themeColor="text1"/>
          <w:sz w:val="20"/>
          <w:szCs w:val="24"/>
          <w:lang w:eastAsia="hr-HR"/>
        </w:rPr>
        <w:t xml:space="preserve"> obrazovanju, faza III.", cilj kojeg je povećanje socijalne </w:t>
      </w:r>
      <w:proofErr w:type="spellStart"/>
      <w:r w:rsidRPr="00F5661E">
        <w:rPr>
          <w:rFonts w:ascii="Times New Roman" w:eastAsia="Times New Roman" w:hAnsi="Times New Roman" w:cs="Times New Roman"/>
          <w:color w:val="000000" w:themeColor="text1"/>
          <w:sz w:val="20"/>
          <w:szCs w:val="24"/>
          <w:lang w:eastAsia="hr-HR"/>
        </w:rPr>
        <w:t>uključivosti</w:t>
      </w:r>
      <w:proofErr w:type="spellEnd"/>
      <w:r w:rsidRPr="00F5661E">
        <w:rPr>
          <w:rFonts w:ascii="Times New Roman" w:eastAsia="Times New Roman" w:hAnsi="Times New Roman" w:cs="Times New Roman"/>
          <w:color w:val="000000" w:themeColor="text1"/>
          <w:sz w:val="20"/>
          <w:szCs w:val="24"/>
          <w:lang w:eastAsia="hr-HR"/>
        </w:rPr>
        <w:t xml:space="preserve"> i integracije učenika s teškoćama u razvoju u osnovnoškolskim i srednjoškolskim odgojno-obrazovnim ustanovama.</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Ukupna vrijednost četverogodišnjeg projekta je 31.711.260,00 kuna od čega je 20.000.000,00 bespovratnih sredstava iz Europskoga socijalnog fonda. Grad Zagreb sufinancira Projekt s 11.711.260,00 kuna.</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provedbu ovog projekta uključene su 32 redovne osnovne škole Grada Zagreba u kojima trenutačno projekt realizira 167 pomoćnika u nastavi i 2 stručna komunikacijska posrednika za potrebe 227 učenika. Pomoćnici u nastavi / stručni komunikacijski posrednici sklapaju ugovore o radu sa školama na određeno vrijeme.</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u w:val="single"/>
          <w:lang w:eastAsia="hr-HR"/>
        </w:rPr>
        <w:t>Indikatori kvalitete kojima će se pratiti realizacija:</w:t>
      </w:r>
    </w:p>
    <w:p w:rsidR="00F5661E" w:rsidRPr="00F5661E" w:rsidRDefault="00F5661E" w:rsidP="00F5661E">
      <w:pPr>
        <w:adjustRightInd w:val="0"/>
        <w:spacing w:before="100" w:beforeAutospacing="1" w:after="100" w:afterAutospacing="1" w:line="240" w:lineRule="auto"/>
        <w:ind w:left="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osnovnih škola kojima se financira rad pomoćnika u nastavi / stručnoga komunikacijskog posrednika</w:t>
      </w:r>
    </w:p>
    <w:p w:rsidR="00F5661E" w:rsidRPr="00F5661E" w:rsidRDefault="00F5661E" w:rsidP="00F5661E">
      <w:pPr>
        <w:adjustRightInd w:val="0"/>
        <w:spacing w:before="100" w:beforeAutospacing="1" w:after="100" w:afterAutospacing="1" w:line="240" w:lineRule="auto"/>
        <w:ind w:left="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učenika kojima se financira rad pomoćnika u nastavi / stručnoga komunikacijskog posrednika</w:t>
      </w:r>
    </w:p>
    <w:p w:rsidR="00F5661E" w:rsidRPr="00F5661E" w:rsidRDefault="00F5661E" w:rsidP="00F5661E">
      <w:pPr>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broj pomoćnika u nastavi / stručnih komunikacijskih posrednika.</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ind w:left="340" w:hanging="34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10. REDOVNA DJELATNOST OSNOVNIH ŠKOLA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1.480.000,00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za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decentralizirane</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funkcije</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osnovnih</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škola</w:t>
      </w:r>
      <w:r w:rsidRPr="00F5661E">
        <w:rPr>
          <w:rFonts w:ascii="Times New Roman" w:eastAsia="Times New Roman" w:hAnsi="Times New Roman" w:cs="Times New Roman"/>
          <w:bCs/>
          <w:color w:val="000000" w:themeColor="text1"/>
          <w:sz w:val="20"/>
          <w:szCs w:val="24"/>
          <w:lang w:eastAsia="hr-HR"/>
        </w:rPr>
        <w:t xml:space="preserve"> planirana su </w:t>
      </w:r>
      <w:r w:rsidRPr="00F5661E">
        <w:rPr>
          <w:rFonts w:ascii="Times New Roman" w:eastAsia="Times New Roman" w:hAnsi="Times New Roman" w:cs="Times New Roman"/>
          <w:color w:val="000000" w:themeColor="text1"/>
          <w:sz w:val="20"/>
          <w:szCs w:val="24"/>
          <w:lang w:eastAsia="hr-HR"/>
        </w:rPr>
        <w:t>na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razini</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propisanih minimalnih standarda te kao takva nisu dovoljna za realizaciju</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redovne</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djelatnosti</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osnovnih škola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Grada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Zagreba. Sukladno</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navedenom, u</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okviru</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raspoloživih</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sredstava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Grad</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Zagreb</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će</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osigurati</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dodatna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sredstva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za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podmirivanje</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troškova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energije</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i komunalnih</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usluga</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redovnih</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osnovnih</w:t>
      </w:r>
      <w:r w:rsidRPr="00F5661E">
        <w:rPr>
          <w:rFonts w:ascii="Times New Roman" w:eastAsia="Times New Roman" w:hAnsi="Times New Roman" w:cs="Times New Roman"/>
          <w:bCs/>
          <w:color w:val="000000" w:themeColor="text1"/>
          <w:sz w:val="20"/>
          <w:szCs w:val="24"/>
          <w:lang w:eastAsia="hr-HR"/>
        </w:rPr>
        <w:t xml:space="preserve"> </w:t>
      </w:r>
      <w:r w:rsidRPr="00F5661E">
        <w:rPr>
          <w:rFonts w:ascii="Times New Roman" w:eastAsia="Times New Roman" w:hAnsi="Times New Roman" w:cs="Times New Roman"/>
          <w:color w:val="000000" w:themeColor="text1"/>
          <w:sz w:val="20"/>
          <w:szCs w:val="24"/>
          <w:lang w:eastAsia="hr-HR"/>
        </w:rPr>
        <w:t>škola.</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340" w:hanging="34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 ODRŽAVANJE I OPREMANJE OSNOVNIH ŠKOLA ZA POBOLJŠANJE STANDARDA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29.890.000,00 kuna</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lastRenderedPageBreak/>
        <w:t>11.1. Usluge tekućeg i investicijskog održavanja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9.200.000,00 kuna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Program obuhvaća hitne intervencije i investicijsko održavanje objekata i opreme osnovnih škola, osnovnih glazbenih i baletnih škola te specijalnih škola za osnovno obrazovanje. Sredstva za investicijsko održavanje objekata osnovnih škola ulažu se prema jedinstvenoj listi prioriteta koju utvrđuje Gradski ured za obrazovanje i Planu nabave roba, radova i usluga za 2019. što ga sukladno osiguranim sredstvima za financiranje decentraliziranih funkcija i programa javnih potreba donosi gradonačelnik u okviru jedinstvenog Plana nabave.</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Planirana sredstva utrošit će se za hitne intervencije na održavanju krovova, školskih instalacija i održavanju opreme školskih učionica, razredne i predmetne nastave, praktikuma i drugih prostorija.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će se koristiti i za investicijsko i tekuće održavanje školskih kuhinja i blagovaonica, sanaciju i izmjenu svih vrsta instalacija, podova, vrata i prozora, izvedbu i popravak ventilacijskih uređaja, uvođenje nužnih instalacija za priključenje nove opreme i slično te za hitne intervencije u školskim kuhinjama i blagovaonicama i davanje velikih zelenih zatravnjenih površina uz određene škole na održavanje jer ih zbog veličine površine škole ne mogu same održavati.</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11.2. Premije osiguranja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690.000,00 kuna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Planirana sredstva za usluge osiguranja imovine osnovnih škola iznose 690.000,00 kuna.</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11.3. Poslovni objekti</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15.000.000,00 kuna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Planirana sredstva iz pojačanog standarda za uređenje poslovnih objekata planirana su u iznosu od 15.000.000,00 kn.</w:t>
      </w:r>
    </w:p>
    <w:p w:rsidR="00F5661E" w:rsidRPr="00F5661E" w:rsidRDefault="00F5661E" w:rsidP="00F5661E">
      <w:pPr>
        <w:spacing w:before="100" w:beforeAutospacing="1" w:after="100" w:afterAutospacing="1" w:line="240" w:lineRule="auto"/>
        <w:ind w:firstLine="709"/>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11.4. Nabava uredske opreme i namještaja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1.000.000,00 kuna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Sredstva za ovaj program odobrava Gradski ured za obrazovanje, na temelju zahtjeva i prijedloga škola.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Nabava opreme odnosi se na nabavu namještaja za učionice, nabavu nastavnih pomagala, školskih ploča, nabavu opreme za tjelesnu zdravstvenu kulturu, namještaja za školske knjižnice, opremanje praktikuma, nabavu opreme za sustav </w:t>
      </w:r>
      <w:proofErr w:type="spellStart"/>
      <w:r w:rsidRPr="00F5661E">
        <w:rPr>
          <w:rFonts w:ascii="Times New Roman" w:eastAsia="Times New Roman" w:hAnsi="Times New Roman" w:cs="Times New Roman"/>
          <w:color w:val="000000" w:themeColor="text1"/>
          <w:sz w:val="20"/>
          <w:szCs w:val="24"/>
          <w:lang w:eastAsia="hr-HR"/>
        </w:rPr>
        <w:t>videonadzora</w:t>
      </w:r>
      <w:proofErr w:type="spellEnd"/>
      <w:r w:rsidRPr="00F5661E">
        <w:rPr>
          <w:rFonts w:ascii="Times New Roman" w:eastAsia="Times New Roman" w:hAnsi="Times New Roman" w:cs="Times New Roman"/>
          <w:color w:val="000000" w:themeColor="text1"/>
          <w:sz w:val="20"/>
          <w:szCs w:val="24"/>
          <w:lang w:eastAsia="hr-HR"/>
        </w:rPr>
        <w:t>, održavanje, zaštitu i sl.</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11.5. Uređaji, strojevi i oprema za ostale namjene</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3.300.000,00 kuna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Ovim se sredstvima omogućuje nabava nove opreme i sitnog inventara za pripremu i serviranje hrane u školskim kuhinjama i zamjena postojeće dotrajale opreme radi modernizacije tehnologije pripreme i podjele hrane u školskim kuhinjama i blagovaonicama.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 2019. kao i prethodnih godina, potrebno je osigurati sredstva za informatičko opremanje osnovnih škola u vlasništvu Grada Zagreba.</w:t>
      </w:r>
    </w:p>
    <w:p w:rsidR="00F5661E" w:rsidRPr="00F5661E" w:rsidRDefault="00F5661E" w:rsidP="00F5661E">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11.6. Prijevozna sredstva u cestovnom prometu</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200.000,00 kuna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Ovim se sredstvima omogućuje nabava novih prijevoznih sredstava i zamjena postojećih za potrebe osnovnih škola u vlasništvu Grada Zagreba.</w:t>
      </w:r>
    </w:p>
    <w:p w:rsidR="00F5661E" w:rsidRPr="00F5661E" w:rsidRDefault="00F5661E" w:rsidP="00F5661E">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11.7. Knjige</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500.000,00 kuna</w:t>
      </w:r>
    </w:p>
    <w:p w:rsidR="00F5661E" w:rsidRPr="00F5661E" w:rsidRDefault="00F5661E" w:rsidP="00F5661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Suvremena školska knjižnica je informacijsko, medijsko i komunikacijsko središte škole namijenjeno učenicima i nastavnicima u svrhu realizacije ciljeva redovite nastave, ali i središte okupljanja i provođenja izvannastavnog i slobodnog vremena, mjesto učenja i poučavanja, stjecanja opće pismenosti i kulture te razvijanja navike </w:t>
      </w:r>
      <w:proofErr w:type="spellStart"/>
      <w:r w:rsidRPr="00F5661E">
        <w:rPr>
          <w:rFonts w:ascii="Times New Roman" w:eastAsia="Times New Roman" w:hAnsi="Times New Roman" w:cs="Times New Roman"/>
          <w:color w:val="000000" w:themeColor="text1"/>
          <w:sz w:val="20"/>
          <w:szCs w:val="24"/>
          <w:lang w:eastAsia="hr-HR"/>
        </w:rPr>
        <w:t>cjeloživotnog</w:t>
      </w:r>
      <w:proofErr w:type="spellEnd"/>
      <w:r w:rsidRPr="00F5661E">
        <w:rPr>
          <w:rFonts w:ascii="Times New Roman" w:eastAsia="Times New Roman" w:hAnsi="Times New Roman" w:cs="Times New Roman"/>
          <w:color w:val="000000" w:themeColor="text1"/>
          <w:sz w:val="20"/>
          <w:szCs w:val="24"/>
          <w:lang w:eastAsia="hr-HR"/>
        </w:rPr>
        <w:t xml:space="preserve"> korištenja knjige kao izvora informacija. Stoga se, u okviru raspoloživih sredstava, osnovnoškolskim ustanovama omogućuje nabava knjiga za knjižnice - </w:t>
      </w:r>
      <w:proofErr w:type="spellStart"/>
      <w:r w:rsidRPr="00F5661E">
        <w:rPr>
          <w:rFonts w:ascii="Times New Roman" w:eastAsia="Times New Roman" w:hAnsi="Times New Roman" w:cs="Times New Roman"/>
          <w:color w:val="000000" w:themeColor="text1"/>
          <w:sz w:val="20"/>
          <w:szCs w:val="24"/>
          <w:lang w:eastAsia="hr-HR"/>
        </w:rPr>
        <w:t>lektirnih</w:t>
      </w:r>
      <w:proofErr w:type="spellEnd"/>
      <w:r w:rsidRPr="00F5661E">
        <w:rPr>
          <w:rFonts w:ascii="Times New Roman" w:eastAsia="Times New Roman" w:hAnsi="Times New Roman" w:cs="Times New Roman"/>
          <w:color w:val="000000" w:themeColor="text1"/>
          <w:sz w:val="20"/>
          <w:szCs w:val="24"/>
          <w:lang w:eastAsia="hr-HR"/>
        </w:rPr>
        <w:t xml:space="preserve"> naslova, stručne i druge literature.</w:t>
      </w:r>
      <w:r w:rsidRPr="00F5661E">
        <w:rPr>
          <w:rFonts w:ascii="Times New Roman" w:eastAsia="Times New Roman" w:hAnsi="Times New Roman" w:cs="Times New Roman"/>
          <w:color w:val="000000" w:themeColor="text1"/>
          <w:sz w:val="20"/>
          <w:szCs w:val="24"/>
          <w:shd w:val="clear" w:color="auto" w:fill="FFFFFF"/>
          <w:lang w:eastAsia="hr-HR"/>
        </w:rPr>
        <w:t xml:space="preserve"> </w:t>
      </w:r>
      <w:r w:rsidRPr="00F5661E">
        <w:rPr>
          <w:rFonts w:ascii="Times New Roman" w:eastAsia="Times New Roman" w:hAnsi="Times New Roman" w:cs="Times New Roman"/>
          <w:iCs/>
          <w:color w:val="000000" w:themeColor="text1"/>
          <w:sz w:val="20"/>
          <w:szCs w:val="24"/>
          <w:lang w:eastAsia="hr-HR"/>
        </w:rPr>
        <w:t>Kriterij za raspodjelu sredstava je broj učenika u osnovnim školama Grada Zagreba koje se financiraju proračunskim sredstvima Grada Zagreba.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left="340" w:hanging="34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12.</w:t>
      </w:r>
      <w:r w:rsidRPr="00F5661E">
        <w:rPr>
          <w:rFonts w:ascii="Times New Roman" w:eastAsia="Times New Roman" w:hAnsi="Times New Roman" w:cs="Times New Roman"/>
          <w:b/>
          <w:bCs/>
          <w:color w:val="000000" w:themeColor="text1"/>
          <w:sz w:val="20"/>
          <w:szCs w:val="24"/>
          <w:lang w:eastAsia="hr-HR"/>
        </w:rPr>
        <w:tab/>
        <w:t>SUFINANCIRANJE PROJEKATA PRIJAVLJENIH NA NATJEČAJE EUROPSKIH FONDOVA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300.000,00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rPr>
        <w:t>Poduprijet će se odgojno-obrazovne ustanove</w:t>
      </w:r>
      <w:r w:rsidRPr="00F5661E">
        <w:rPr>
          <w:rFonts w:ascii="Times New Roman" w:eastAsia="Times New Roman" w:hAnsi="Times New Roman" w:cs="Times New Roman"/>
          <w:b/>
          <w:bCs/>
          <w:color w:val="000000" w:themeColor="text1"/>
          <w:sz w:val="20"/>
          <w:szCs w:val="24"/>
        </w:rPr>
        <w:t xml:space="preserve"> </w:t>
      </w:r>
      <w:r w:rsidRPr="00F5661E">
        <w:rPr>
          <w:rFonts w:ascii="Times New Roman" w:eastAsia="Times New Roman" w:hAnsi="Times New Roman" w:cs="Times New Roman"/>
          <w:color w:val="000000" w:themeColor="text1"/>
          <w:sz w:val="20"/>
          <w:szCs w:val="24"/>
        </w:rPr>
        <w:t>kojima će biti prihvaćeni projekti/aktivnosti na raspisanim natječajima za korištenje sredstava EU fondova.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rPr>
        <w:t> </w:t>
      </w:r>
    </w:p>
    <w:p w:rsidR="00F5661E" w:rsidRPr="00F5661E" w:rsidRDefault="00F5661E" w:rsidP="00F5661E">
      <w:pPr>
        <w:spacing w:before="100" w:beforeAutospacing="1" w:after="100" w:afterAutospacing="1" w:line="240" w:lineRule="auto"/>
        <w:ind w:left="340" w:hanging="34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color w:val="000000" w:themeColor="text1"/>
          <w:sz w:val="20"/>
          <w:szCs w:val="24"/>
          <w:lang w:eastAsia="hr-HR"/>
        </w:rPr>
        <w:t>13.</w:t>
      </w:r>
      <w:r w:rsidRPr="00F5661E">
        <w:rPr>
          <w:rFonts w:ascii="Times New Roman" w:eastAsia="Times New Roman" w:hAnsi="Times New Roman" w:cs="Times New Roman"/>
          <w:b/>
          <w:color w:val="000000" w:themeColor="text1"/>
          <w:sz w:val="20"/>
          <w:szCs w:val="24"/>
          <w:lang w:eastAsia="hr-HR"/>
        </w:rPr>
        <w:tab/>
      </w:r>
      <w:r w:rsidRPr="00F5661E">
        <w:rPr>
          <w:rFonts w:ascii="Times New Roman" w:eastAsia="Times New Roman" w:hAnsi="Times New Roman" w:cs="Times New Roman"/>
          <w:b/>
          <w:bCs/>
          <w:color w:val="000000" w:themeColor="text1"/>
          <w:sz w:val="20"/>
          <w:szCs w:val="24"/>
          <w:lang w:eastAsia="hr-HR"/>
        </w:rPr>
        <w:t>ŠKOLSKA</w:t>
      </w:r>
      <w:r w:rsidRPr="00F5661E">
        <w:rPr>
          <w:rFonts w:ascii="Times New Roman" w:eastAsia="Times New Roman" w:hAnsi="Times New Roman" w:cs="Times New Roman"/>
          <w:b/>
          <w:color w:val="000000" w:themeColor="text1"/>
          <w:sz w:val="20"/>
          <w:szCs w:val="24"/>
          <w:lang w:eastAsia="hr-HR"/>
        </w:rPr>
        <w:t xml:space="preserve"> SHEMA VOĆA I POVRĆA TE MLIJEKA I MLIJEČNIH PROIZVODA</w:t>
      </w:r>
    </w:p>
    <w:p w:rsidR="00F5661E" w:rsidRPr="00F5661E" w:rsidRDefault="00F5661E" w:rsidP="00F5661E">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Plan: 3.055.000,00 kuna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Školska shema je projekt koji u potpunosti financira Europska unija. Republika Hrvatska od 2013. prema načelima Europske unije provodi Školsku shemu kao mjeru namijenjenu učenicima osnovnih i srednjih škola u svrhu:</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promoviranja zdravih prehrambenih navika s ciljem povećanja udjela voća i povrća, mlijeka i mliječnih proizvoda u svakodnevnoj prehrani kako bi se spriječila debljina i bolesti uzrokovane neadekvatnom prehranom u dječjoj dobi,</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oblikovanja prehrambenih navika djece i ograničenja unosa hrane s visokim sadržajem masti, šećera i soli,</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omogućavanja školskoj djeci dodatnog obroka svježeg voća ili povrća, mlijeka ili mliječnih proizvoda.</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Školska shema u školskoj godini 2018./2019. provodi se jednako na području cijele Republike Hrvatske od l. kolovoza 2018. do 31. srpnja 2019. sukladno Pravilniku o Školskoj shemi voća i povrća te mlijeka i mliječnih proizvoda (Narodne novine 69/2018 i 93/2018)</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U okviru Školske sheme voće, povrće, mlijeko i mliječni proizvodi ponudit će se učenicima kao zaseban obrok neovisno o obrocima u okviru školske prehrane, kontinuirano tijekom cijele školske godine. Obrok voća i povrća omogućen je učenicima svih razreda osnovne škole, dok učenici od 1. do 4. razreda osnovnih škola na području Republike Hrvatske mogu sudjelovati u shemi mlijeka i mliječnih proizvoda. Isporuka voća i povrća i/ili mlijeka i mliječnih proizvoda u okviru Školske sheme provodit će se najmanje </w:t>
      </w:r>
      <w:r w:rsidRPr="00F5661E">
        <w:rPr>
          <w:rFonts w:ascii="Times New Roman" w:eastAsia="Times New Roman" w:hAnsi="Times New Roman" w:cs="Times New Roman"/>
          <w:color w:val="000000" w:themeColor="text1"/>
          <w:sz w:val="20"/>
          <w:szCs w:val="24"/>
          <w:lang w:eastAsia="hr-HR"/>
        </w:rPr>
        <w:lastRenderedPageBreak/>
        <w:t>jednom tjedno u dane održavanja nastave u skladu sa školskim kalendarom tijekom razdoblja provedbe Školske sheme.</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U školskoj godini 2018./2019. </w:t>
      </w:r>
      <w:r w:rsidRPr="00F5661E">
        <w:rPr>
          <w:rFonts w:ascii="Times New Roman" w:eastAsia="Times New Roman" w:hAnsi="Times New Roman" w:cs="Times New Roman"/>
          <w:b/>
          <w:color w:val="000000" w:themeColor="text1"/>
          <w:sz w:val="20"/>
          <w:szCs w:val="24"/>
          <w:lang w:eastAsia="hr-HR"/>
        </w:rPr>
        <w:t>83</w:t>
      </w:r>
      <w:r w:rsidRPr="00F5661E">
        <w:rPr>
          <w:rFonts w:ascii="Times New Roman" w:eastAsia="Times New Roman" w:hAnsi="Times New Roman" w:cs="Times New Roman"/>
          <w:color w:val="000000" w:themeColor="text1"/>
          <w:sz w:val="20"/>
          <w:szCs w:val="24"/>
          <w:lang w:eastAsia="hr-HR"/>
        </w:rPr>
        <w:t xml:space="preserve"> redovite osnovne škole i </w:t>
      </w:r>
      <w:r w:rsidRPr="00F5661E">
        <w:rPr>
          <w:rFonts w:ascii="Times New Roman" w:eastAsia="Times New Roman" w:hAnsi="Times New Roman" w:cs="Times New Roman"/>
          <w:b/>
          <w:color w:val="000000" w:themeColor="text1"/>
          <w:sz w:val="20"/>
          <w:szCs w:val="24"/>
          <w:lang w:eastAsia="hr-HR"/>
        </w:rPr>
        <w:t>3</w:t>
      </w:r>
      <w:r w:rsidRPr="00F5661E">
        <w:rPr>
          <w:rFonts w:ascii="Times New Roman" w:eastAsia="Times New Roman" w:hAnsi="Times New Roman" w:cs="Times New Roman"/>
          <w:color w:val="000000" w:themeColor="text1"/>
          <w:sz w:val="20"/>
          <w:szCs w:val="24"/>
          <w:lang w:eastAsia="hr-HR"/>
        </w:rPr>
        <w:t xml:space="preserve"> osnovne škole za djecu s teškoćama u razvoju (OŠ Poliklinike </w:t>
      </w:r>
      <w:proofErr w:type="spellStart"/>
      <w:r w:rsidRPr="00F5661E">
        <w:rPr>
          <w:rFonts w:ascii="Times New Roman" w:eastAsia="Times New Roman" w:hAnsi="Times New Roman" w:cs="Times New Roman"/>
          <w:color w:val="000000" w:themeColor="text1"/>
          <w:sz w:val="20"/>
          <w:szCs w:val="24"/>
          <w:lang w:eastAsia="hr-HR"/>
        </w:rPr>
        <w:t>Suvag</w:t>
      </w:r>
      <w:proofErr w:type="spellEnd"/>
      <w:r w:rsidRPr="00F5661E">
        <w:rPr>
          <w:rFonts w:ascii="Times New Roman" w:eastAsia="Times New Roman" w:hAnsi="Times New Roman" w:cs="Times New Roman"/>
          <w:color w:val="000000" w:themeColor="text1"/>
          <w:sz w:val="20"/>
          <w:szCs w:val="24"/>
          <w:lang w:eastAsia="hr-HR"/>
        </w:rPr>
        <w:t>, Centar za autizam i OŠ Nad lipom) u Gradu Zagrebu sudjeluju u Školskoj shemi voća i povrća te mlijeka i mliječnih proizvoda.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Cs/>
          <w:color w:val="000000" w:themeColor="text1"/>
          <w:sz w:val="20"/>
          <w:szCs w:val="24"/>
          <w:lang w:eastAsia="hr-HR"/>
        </w:rPr>
        <w:t> </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VLASTITI PRIHODI</w:t>
      </w:r>
    </w:p>
    <w:p w:rsidR="00F5661E" w:rsidRPr="00F5661E" w:rsidRDefault="00F5661E" w:rsidP="00F5661E">
      <w:pPr>
        <w:spacing w:before="100" w:beforeAutospacing="1" w:after="100" w:afterAutospacing="1" w:line="240" w:lineRule="auto"/>
        <w:ind w:firstLine="709"/>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Osnovnoškolske ustanove, osnivač kojih je Grad Zagreb, mogu ostvarivati i vlastite prihode, i to:</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A) Davanjem u zakup školskog prostora i opreme</w:t>
      </w:r>
    </w:p>
    <w:p w:rsidR="00F5661E" w:rsidRPr="00F5661E" w:rsidRDefault="00F5661E" w:rsidP="00F5661E">
      <w:pPr>
        <w:shd w:val="clear" w:color="auto" w:fill="FFFFFF"/>
        <w:spacing w:before="100" w:beforeAutospacing="1" w:after="100" w:afterAutospacing="1" w:line="240" w:lineRule="auto"/>
        <w:ind w:left="708" w:firstLine="1"/>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w:t>
      </w:r>
      <w:r w:rsidRPr="00F5661E">
        <w:rPr>
          <w:rFonts w:ascii="Times New Roman" w:eastAsia="Times New Roman" w:hAnsi="Times New Roman" w:cs="Times New Roman"/>
          <w:color w:val="000000" w:themeColor="text1"/>
          <w:sz w:val="20"/>
          <w:szCs w:val="24"/>
          <w:lang w:eastAsia="hr-HR"/>
        </w:rPr>
        <w:t xml:space="preserve"> Ako se školski prostor i oprema daju na privremeno korištenje, a radi se o davanju na korištenje:</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1.1. sportskih dvorana i igrališta, uz pravo upotrebe pripadajućeg prostora (npr. tuševi, sanitarni čvor, svlačionica i dr.)</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1.1.1. sportskim klubovima - članovima gradskih sportskih saveza, u slobodnim terminima koji nisu potrebni za rad s učenicima u redovitoj nastavi i izvannastavnim školskim aktivnostima, škole će, bez objavljivanja javnog natječaja, sklopiti ugovore o davanju u zakup uz maksimalnu zakupninu:</w:t>
      </w:r>
    </w:p>
    <w:tbl>
      <w:tblPr>
        <w:tblW w:w="8595" w:type="dxa"/>
        <w:tblInd w:w="709" w:type="dxa"/>
        <w:shd w:val="clear" w:color="auto" w:fill="FFFFFF"/>
        <w:tblLayout w:type="fixed"/>
        <w:tblCellMar>
          <w:left w:w="57" w:type="dxa"/>
          <w:right w:w="57" w:type="dxa"/>
        </w:tblCellMar>
        <w:tblLook w:val="04A0" w:firstRow="1" w:lastRow="0" w:firstColumn="1" w:lastColumn="0" w:noHBand="0" w:noVBand="1"/>
      </w:tblPr>
      <w:tblGrid>
        <w:gridCol w:w="2945"/>
        <w:gridCol w:w="5650"/>
      </w:tblGrid>
      <w:tr w:rsidR="00F5661E" w:rsidRPr="00F5661E" w:rsidTr="00F5661E">
        <w:tc>
          <w:tcPr>
            <w:tcW w:w="2943"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- 38,00 kuna za 60 minuta</w:t>
            </w:r>
          </w:p>
        </w:tc>
        <w:tc>
          <w:tcPr>
            <w:tcW w:w="5647"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63" w:hanging="16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sportske dvorane do 150 m</w:t>
            </w:r>
            <w:r w:rsidRPr="00F5661E">
              <w:rPr>
                <w:rFonts w:ascii="Times New Roman" w:eastAsia="Times New Roman" w:hAnsi="Times New Roman" w:cs="Times New Roman"/>
                <w:color w:val="000000" w:themeColor="text1"/>
                <w:sz w:val="20"/>
                <w:szCs w:val="24"/>
                <w:vertAlign w:val="superscript"/>
                <w:lang w:eastAsia="hr-HR"/>
              </w:rPr>
              <w:t>2</w:t>
            </w:r>
          </w:p>
        </w:tc>
      </w:tr>
      <w:tr w:rsidR="00F5661E" w:rsidRPr="00F5661E" w:rsidTr="00F5661E">
        <w:tc>
          <w:tcPr>
            <w:tcW w:w="2943"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- 76,00 kuna za 60 minuta</w:t>
            </w:r>
          </w:p>
        </w:tc>
        <w:tc>
          <w:tcPr>
            <w:tcW w:w="5647"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63" w:hanging="16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sportske dvorane 151 - 300 m</w:t>
            </w:r>
            <w:r w:rsidRPr="00F5661E">
              <w:rPr>
                <w:rFonts w:ascii="Times New Roman" w:eastAsia="Times New Roman" w:hAnsi="Times New Roman" w:cs="Times New Roman"/>
                <w:color w:val="000000" w:themeColor="text1"/>
                <w:sz w:val="20"/>
                <w:szCs w:val="24"/>
                <w:vertAlign w:val="superscript"/>
                <w:lang w:eastAsia="hr-HR"/>
              </w:rPr>
              <w:t>2</w:t>
            </w:r>
          </w:p>
        </w:tc>
      </w:tr>
      <w:tr w:rsidR="00F5661E" w:rsidRPr="00F5661E" w:rsidTr="00F5661E">
        <w:tc>
          <w:tcPr>
            <w:tcW w:w="2943"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- 190,00 kuna za 60 minuta</w:t>
            </w:r>
          </w:p>
        </w:tc>
        <w:tc>
          <w:tcPr>
            <w:tcW w:w="5647"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63" w:hanging="163"/>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sportske dvorane veće od 300 m</w:t>
            </w:r>
            <w:r w:rsidRPr="00F5661E">
              <w:rPr>
                <w:rFonts w:ascii="Times New Roman" w:eastAsia="Times New Roman" w:hAnsi="Times New Roman" w:cs="Times New Roman"/>
                <w:color w:val="000000" w:themeColor="text1"/>
                <w:sz w:val="20"/>
                <w:szCs w:val="24"/>
                <w:vertAlign w:val="superscript"/>
                <w:lang w:eastAsia="hr-HR"/>
              </w:rPr>
              <w:t>2</w:t>
            </w:r>
            <w:r w:rsidRPr="00F5661E">
              <w:rPr>
                <w:rFonts w:ascii="Times New Roman" w:eastAsia="Times New Roman" w:hAnsi="Times New Roman" w:cs="Times New Roman"/>
                <w:color w:val="000000" w:themeColor="text1"/>
                <w:sz w:val="20"/>
                <w:szCs w:val="24"/>
                <w:lang w:eastAsia="hr-HR"/>
              </w:rPr>
              <w:t xml:space="preserve"> </w:t>
            </w:r>
          </w:p>
        </w:tc>
      </w:tr>
      <w:tr w:rsidR="00F5661E" w:rsidRPr="00F5661E" w:rsidTr="00F5661E">
        <w:tc>
          <w:tcPr>
            <w:tcW w:w="2943"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- 150,00 kuna za 60 minuta</w:t>
            </w:r>
          </w:p>
        </w:tc>
        <w:tc>
          <w:tcPr>
            <w:tcW w:w="5647"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63" w:hanging="16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nogometna igrališta s prirodnom odnosno umjetnom travom</w:t>
            </w:r>
          </w:p>
        </w:tc>
      </w:tr>
      <w:tr w:rsidR="00F5661E" w:rsidRPr="00F5661E" w:rsidTr="00F5661E">
        <w:tc>
          <w:tcPr>
            <w:tcW w:w="2943"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- 60,00 kuna za 60 minuta</w:t>
            </w:r>
          </w:p>
        </w:tc>
        <w:tc>
          <w:tcPr>
            <w:tcW w:w="5647"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63" w:hanging="16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igrališta s ostalim podlogama (nogomet, rukomet, košarka, odbojka i sl.)</w:t>
            </w:r>
          </w:p>
        </w:tc>
      </w:tr>
      <w:tr w:rsidR="00F5661E" w:rsidRPr="00F5661E" w:rsidTr="00F5661E">
        <w:tc>
          <w:tcPr>
            <w:tcW w:w="2943"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- 60,00 kuna za 60 minuta</w:t>
            </w:r>
          </w:p>
        </w:tc>
        <w:tc>
          <w:tcPr>
            <w:tcW w:w="5647"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63" w:hanging="163"/>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 xml:space="preserve">za </w:t>
            </w:r>
            <w:proofErr w:type="spellStart"/>
            <w:r w:rsidRPr="00F5661E">
              <w:rPr>
                <w:rFonts w:ascii="Times New Roman" w:eastAsia="Times New Roman" w:hAnsi="Times New Roman" w:cs="Times New Roman"/>
                <w:color w:val="000000" w:themeColor="text1"/>
                <w:sz w:val="20"/>
                <w:szCs w:val="24"/>
                <w:lang w:eastAsia="hr-HR"/>
              </w:rPr>
              <w:t>trim</w:t>
            </w:r>
            <w:proofErr w:type="spellEnd"/>
            <w:r w:rsidRPr="00F5661E">
              <w:rPr>
                <w:rFonts w:ascii="Times New Roman" w:eastAsia="Times New Roman" w:hAnsi="Times New Roman" w:cs="Times New Roman"/>
                <w:color w:val="000000" w:themeColor="text1"/>
                <w:sz w:val="20"/>
                <w:szCs w:val="24"/>
                <w:lang w:eastAsia="hr-HR"/>
              </w:rPr>
              <w:t>-kabinet</w:t>
            </w:r>
          </w:p>
        </w:tc>
      </w:tr>
    </w:tbl>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Ako se dvorana daje u zakup djelomično, potrebno je sklopiti ugovor prema kvadraturi koja se doista i koristi, a sukladno gore navedenoj tablici.</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1.1.2. građanima i sportskim udrugama koje nisu članovi gradskih sportskih saveza, u ostalim terminima uz minimalnu zakupninu:</w:t>
      </w:r>
    </w:p>
    <w:tbl>
      <w:tblPr>
        <w:tblW w:w="8655" w:type="dxa"/>
        <w:tblInd w:w="709" w:type="dxa"/>
        <w:shd w:val="clear" w:color="auto" w:fill="FFFFFF"/>
        <w:tblLayout w:type="fixed"/>
        <w:tblCellMar>
          <w:left w:w="57" w:type="dxa"/>
          <w:right w:w="57" w:type="dxa"/>
        </w:tblCellMar>
        <w:tblLook w:val="04A0" w:firstRow="1" w:lastRow="0" w:firstColumn="1" w:lastColumn="0" w:noHBand="0" w:noVBand="1"/>
      </w:tblPr>
      <w:tblGrid>
        <w:gridCol w:w="2943"/>
        <w:gridCol w:w="5712"/>
      </w:tblGrid>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- 50,00 kuna za 60 minuta</w:t>
            </w:r>
          </w:p>
        </w:tc>
        <w:tc>
          <w:tcPr>
            <w:tcW w:w="5708"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sportske dvorane do 150 m</w:t>
            </w:r>
            <w:r w:rsidRPr="00F5661E">
              <w:rPr>
                <w:rFonts w:ascii="Times New Roman" w:eastAsia="Times New Roman" w:hAnsi="Times New Roman" w:cs="Times New Roman"/>
                <w:color w:val="000000" w:themeColor="text1"/>
                <w:sz w:val="20"/>
                <w:szCs w:val="24"/>
                <w:vertAlign w:val="superscript"/>
                <w:lang w:eastAsia="hr-HR"/>
              </w:rPr>
              <w:t>2</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- 100,00 kuna za 60 minuta</w:t>
            </w:r>
          </w:p>
        </w:tc>
        <w:tc>
          <w:tcPr>
            <w:tcW w:w="5708"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sportske dvorane 151 - 300 m</w:t>
            </w:r>
            <w:r w:rsidRPr="00F5661E">
              <w:rPr>
                <w:rFonts w:ascii="Times New Roman" w:eastAsia="Times New Roman" w:hAnsi="Times New Roman" w:cs="Times New Roman"/>
                <w:color w:val="000000" w:themeColor="text1"/>
                <w:sz w:val="20"/>
                <w:szCs w:val="24"/>
                <w:vertAlign w:val="superscript"/>
                <w:lang w:eastAsia="hr-HR"/>
              </w:rPr>
              <w:t>2</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- 250,00 kuna za 60 minuta</w:t>
            </w:r>
          </w:p>
        </w:tc>
        <w:tc>
          <w:tcPr>
            <w:tcW w:w="5708"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sportske dvorane veće od 300 m</w:t>
            </w:r>
            <w:r w:rsidRPr="00F5661E">
              <w:rPr>
                <w:rFonts w:ascii="Times New Roman" w:eastAsia="Times New Roman" w:hAnsi="Times New Roman" w:cs="Times New Roman"/>
                <w:color w:val="000000" w:themeColor="text1"/>
                <w:sz w:val="20"/>
                <w:szCs w:val="24"/>
                <w:vertAlign w:val="superscript"/>
                <w:lang w:eastAsia="hr-HR"/>
              </w:rPr>
              <w:t>2</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- 150,00 kuna za 60 minuta</w:t>
            </w:r>
          </w:p>
        </w:tc>
        <w:tc>
          <w:tcPr>
            <w:tcW w:w="5708"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nogometna igrališta s prirodnom odnosno umjetnom travom</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- 60,00 kuna za 60 minuta</w:t>
            </w:r>
          </w:p>
        </w:tc>
        <w:tc>
          <w:tcPr>
            <w:tcW w:w="5708"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igrališta s ostalim podlogama (za nogomet, rukomet, košarku, odbojku i sl.)</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- 60,00 kuna za 60 minuta</w:t>
            </w:r>
          </w:p>
        </w:tc>
        <w:tc>
          <w:tcPr>
            <w:tcW w:w="5708"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 xml:space="preserve">za </w:t>
            </w:r>
            <w:proofErr w:type="spellStart"/>
            <w:r w:rsidRPr="00F5661E">
              <w:rPr>
                <w:rFonts w:ascii="Times New Roman" w:eastAsia="Times New Roman" w:hAnsi="Times New Roman" w:cs="Times New Roman"/>
                <w:color w:val="000000" w:themeColor="text1"/>
                <w:sz w:val="20"/>
                <w:szCs w:val="24"/>
                <w:lang w:eastAsia="hr-HR"/>
              </w:rPr>
              <w:t>trim</w:t>
            </w:r>
            <w:proofErr w:type="spellEnd"/>
            <w:r w:rsidRPr="00F5661E">
              <w:rPr>
                <w:rFonts w:ascii="Times New Roman" w:eastAsia="Times New Roman" w:hAnsi="Times New Roman" w:cs="Times New Roman"/>
                <w:color w:val="000000" w:themeColor="text1"/>
                <w:sz w:val="20"/>
                <w:szCs w:val="24"/>
                <w:lang w:eastAsia="hr-HR"/>
              </w:rPr>
              <w:t>-kabinet</w:t>
            </w:r>
          </w:p>
        </w:tc>
      </w:tr>
    </w:tbl>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1.1.3. sportskim klubovima navedenima u Programu javnih potreba u sportu Grada Zagreba za 2019. za provedbu 70 sati sportske poduke prostor se daje besplatno. Da bi se ostvarilo navedeno pravo, sportski klubovi dužni su dostaviti školi potvrdu nadležnoga sportskog saveza u Zagrebu.</w:t>
      </w:r>
    </w:p>
    <w:p w:rsidR="00F5661E" w:rsidRPr="00F5661E" w:rsidRDefault="00F5661E" w:rsidP="00F5661E">
      <w:pPr>
        <w:shd w:val="clear" w:color="auto" w:fill="FFFFFF"/>
        <w:spacing w:before="100" w:beforeAutospacing="1" w:after="100" w:afterAutospacing="1" w:line="240" w:lineRule="auto"/>
        <w:ind w:right="-142"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Prioritet u korištenju sportskih dvorana i sportskih igrališta imaju školski sportski klubovi i sportski klubovi i savezi iz Programa javnih potreba u sportu Grada Zagreba za 2019. te ostali sportski klubovi uključeni u gradske sportske saveze. Da bi se ostvarilo navedeno pravo, sportski klubovi dužni su dostaviti školi potvrdu nadležnoga sportskog saveza u Zagrebu.</w:t>
      </w:r>
    </w:p>
    <w:p w:rsidR="00F5661E" w:rsidRPr="00F5661E" w:rsidRDefault="00F5661E" w:rsidP="00F5661E">
      <w:pPr>
        <w:shd w:val="clear" w:color="auto" w:fill="FFFFFF"/>
        <w:spacing w:before="100" w:beforeAutospacing="1" w:after="100" w:afterAutospacing="1" w:line="240" w:lineRule="auto"/>
        <w:ind w:left="1260" w:hanging="551"/>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1.2. ostalog školskog prostora</w:t>
      </w:r>
    </w:p>
    <w:tbl>
      <w:tblPr>
        <w:tblW w:w="8595" w:type="dxa"/>
        <w:tblInd w:w="709" w:type="dxa"/>
        <w:shd w:val="clear" w:color="auto" w:fill="FFFFFF"/>
        <w:tblLayout w:type="fixed"/>
        <w:tblCellMar>
          <w:left w:w="57" w:type="dxa"/>
          <w:right w:w="57" w:type="dxa"/>
        </w:tblCellMar>
        <w:tblLook w:val="04A0" w:firstRow="1" w:lastRow="0" w:firstColumn="1" w:lastColumn="0" w:noHBand="0" w:noVBand="1"/>
      </w:tblPr>
      <w:tblGrid>
        <w:gridCol w:w="2943"/>
        <w:gridCol w:w="5652"/>
      </w:tblGrid>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- 60,00 kuna za 60 minuta</w:t>
            </w:r>
          </w:p>
        </w:tc>
        <w:tc>
          <w:tcPr>
            <w:tcW w:w="5649"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13" w:hanging="113"/>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klasične učionice za nastavu stranih jezika i ostalu teorijsku nastavu te umjetničke programe</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- 200,00 kuna za 60 minuta</w:t>
            </w:r>
          </w:p>
        </w:tc>
        <w:tc>
          <w:tcPr>
            <w:tcW w:w="5649"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13" w:hanging="113"/>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informatičke učionice s opremom i specijalizirane učionice te za višenamjenske dvorane</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70" w:hanging="170"/>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- 60,00 kuna za 60 minuta</w:t>
            </w:r>
          </w:p>
        </w:tc>
        <w:tc>
          <w:tcPr>
            <w:tcW w:w="5649"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13" w:hanging="113"/>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za ostale prostore (hol, predvorje, podrumski prostor i dr.)</w:t>
            </w:r>
          </w:p>
        </w:tc>
      </w:tr>
      <w:tr w:rsidR="00F5661E" w:rsidRPr="00F5661E" w:rsidTr="00F5661E">
        <w:tc>
          <w:tcPr>
            <w:tcW w:w="2941"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od 500,00 kuna</w:t>
            </w:r>
          </w:p>
        </w:tc>
        <w:tc>
          <w:tcPr>
            <w:tcW w:w="5649" w:type="dxa"/>
            <w:shd w:val="clear" w:color="auto" w:fill="FFFFFF"/>
            <w:tcMar>
              <w:top w:w="0" w:type="dxa"/>
              <w:left w:w="108" w:type="dxa"/>
              <w:bottom w:w="0" w:type="dxa"/>
              <w:right w:w="108" w:type="dxa"/>
            </w:tcMar>
            <w:hideMark/>
          </w:tcPr>
          <w:p w:rsidR="00F5661E" w:rsidRPr="00F5661E" w:rsidRDefault="00F5661E" w:rsidP="00F5661E">
            <w:pPr>
              <w:spacing w:before="100" w:beforeAutospacing="1" w:after="100" w:afterAutospacing="1" w:line="240" w:lineRule="auto"/>
              <w:ind w:left="113" w:hanging="113"/>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w:t>
            </w:r>
            <w:r w:rsidRPr="00F5661E">
              <w:rPr>
                <w:rFonts w:ascii="Times New Roman" w:eastAsia="Times New Roman" w:hAnsi="Times New Roman" w:cs="Times New Roman"/>
                <w:color w:val="000000" w:themeColor="text1"/>
                <w:sz w:val="20"/>
                <w:szCs w:val="24"/>
                <w:lang w:eastAsia="hr-HR"/>
              </w:rPr>
              <w:tab/>
              <w:t>mjesečno po automatu za prostor s priključcima na električnu energiju</w:t>
            </w:r>
          </w:p>
        </w:tc>
      </w:tr>
    </w:tbl>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Iznimno, škola može, uz prethodnu suglasnost Gradskog ureda za obrazovanje, svim sportskim klubovima i organizatorima programa dati u zakup školske sportske dvorane i ostale prostore škole po cijenama nižima od određenih, odnosno i besplatno, i to:</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sportskim udrugama koje provode programe za djecu polaznike škole i djecu iz bližega školskog okružja besplatno ili uz minimalnu članarinu</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za provođenje programa humanitarnoga i terapijskog karaktera i programa suzbijanja neprihvatljivog ponašanja djece.</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Iznimno, škola može, uz prethodnu suglasnost Gradskog ureda za obrazovanje, građanima, sportskim udrugama koje nisu članovi gradskih sportskih saveza te organizatorima ostalih programa dati u zakup školske dvorane i ostale prostore škole po cijenama i višima od navedenih.</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Osnovne škole mogu dati školski prostor na besplatno korištenje drugim odgojno-obrazovnim ustanovama, osnivač kojih je Grad Zagreb, na temelju međusobnog sporazuma o korištenju prostora i uz prethodnu suglasnost Gradskog ureda za obrazovanje. Međusobnim dogovorom sporazumnih strana utvrdit će se iznos sudjelovanja zakupoprimca u plaćanju povećanih materijalnih troškova zakupodavca.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Ugovori o davanju u zakup školskog prostora mogu se sklopiti bez objavljivanja natječaja, ali uz prethodnu suglasnost Gradskog ureda za obrazovanje. Zaključuju se najduže na jednu godinu.</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Sa sportskim klubovima za koje se sredstva za korištenje školskih dvorana osiguravaju u Programu javnih potreba u sportu Grada Zagreba u 2019. sklapaju se ugovori o korištenju dvorana za proračunsku godinu, a programska sredstva doznačuju se u obliku dvanaestina.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bCs/>
          <w:color w:val="000000" w:themeColor="text1"/>
          <w:sz w:val="20"/>
          <w:szCs w:val="24"/>
          <w:lang w:eastAsia="hr-HR"/>
        </w:rPr>
        <w:t>2.</w:t>
      </w:r>
      <w:r w:rsidRPr="00F5661E">
        <w:rPr>
          <w:rFonts w:ascii="Times New Roman" w:eastAsia="Times New Roman" w:hAnsi="Times New Roman" w:cs="Times New Roman"/>
          <w:color w:val="000000" w:themeColor="text1"/>
          <w:sz w:val="20"/>
          <w:szCs w:val="24"/>
          <w:lang w:eastAsia="hr-HR"/>
        </w:rPr>
        <w:t xml:space="preserve"> Za ostali prostor i opremu koji nisu sadržani u prethodnoj točki primjenjuju se odredbe Zakona o zakupu i kupoprodaji poslovnoga prostora (Narodne novine 125/11 i 64/15) te Odluke o zakupu i kupoprodaji poslovnoga prostora (Službeni glasnik Grada Zagreba 10/12 i 3/18) kojom se određuju uvjeti i postupak za davanje u zakup poslovnoga prostora u vlasništvu i na upravljanju Grada Zagreba te poslovnoga prostora pravnih osoba u vlasništvu ili pretežitom vlasništvu Grada Zagreba i pravnih osoba u njihovu vlasništvu ili pretežitom vlasništvu.</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Za određivanje visine zakupnine primjenjuje se Zaključak o kriterijima za određivanje zakupnine za poslovni prostor (Službeni glasnik Grada Zagreba 6/16, 11/16 i 13/17).</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Na temelju članka 22. stavka 4. Odluke o zakupu i kupoprodaji poslovnoga prostora škole su dužne, prije raspisivanja natječaja, zatražiti mišljenje o usklađenosti teksta javnog natječaja s odredbama navedene odluke od Gradskog ureda za imovinsko-pravne poslove i imovinu Grada.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Dio školskih dvorišta, koji se ne koristi za provođenje nastave, škole mogu davati u zakup za potrebe sporta i druge aktivnosti koje su u funkciji djece i mladih javnim natječajem, uz prethodnu suglasnost Gradskog ureda za obrazovanje. Visina zakupnine iznosi 3 kn po m</w:t>
      </w:r>
      <w:r w:rsidRPr="00F5661E">
        <w:rPr>
          <w:rFonts w:ascii="Times New Roman" w:eastAsia="Times New Roman" w:hAnsi="Times New Roman" w:cs="Times New Roman"/>
          <w:color w:val="000000" w:themeColor="text1"/>
          <w:sz w:val="20"/>
          <w:szCs w:val="24"/>
          <w:vertAlign w:val="superscript"/>
          <w:lang w:eastAsia="hr-HR"/>
        </w:rPr>
        <w:t>2</w:t>
      </w:r>
      <w:r w:rsidRPr="00F5661E">
        <w:rPr>
          <w:rFonts w:ascii="Times New Roman" w:eastAsia="Times New Roman" w:hAnsi="Times New Roman" w:cs="Times New Roman"/>
          <w:color w:val="000000" w:themeColor="text1"/>
          <w:sz w:val="20"/>
          <w:szCs w:val="24"/>
          <w:lang w:eastAsia="hr-HR"/>
        </w:rPr>
        <w:t>. Zakupac može uložiti sredstva u uređenje dijela školskog dvorišta samo na temelju odluke školskog odbora, uz prethodnu suglasnost osnivača.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B) </w:t>
      </w:r>
      <w:r w:rsidRPr="00F5661E">
        <w:rPr>
          <w:rFonts w:ascii="Times New Roman" w:eastAsia="Times New Roman" w:hAnsi="Times New Roman" w:cs="Times New Roman"/>
          <w:color w:val="000000" w:themeColor="text1"/>
          <w:sz w:val="20"/>
          <w:szCs w:val="24"/>
          <w:u w:val="single"/>
          <w:lang w:eastAsia="hr-HR"/>
        </w:rPr>
        <w:t>Iz školarina</w:t>
      </w:r>
      <w:r w:rsidRPr="00F5661E">
        <w:rPr>
          <w:rFonts w:ascii="Times New Roman" w:eastAsia="Times New Roman" w:hAnsi="Times New Roman" w:cs="Times New Roman"/>
          <w:color w:val="000000" w:themeColor="text1"/>
          <w:sz w:val="20"/>
          <w:szCs w:val="24"/>
          <w:lang w:eastAsia="hr-HR"/>
        </w:rPr>
        <w:t xml:space="preserve"> te</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xml:space="preserve">C) </w:t>
      </w:r>
      <w:r w:rsidRPr="00F5661E">
        <w:rPr>
          <w:rFonts w:ascii="Times New Roman" w:eastAsia="Times New Roman" w:hAnsi="Times New Roman" w:cs="Times New Roman"/>
          <w:color w:val="000000" w:themeColor="text1"/>
          <w:sz w:val="20"/>
          <w:szCs w:val="24"/>
          <w:u w:val="single"/>
          <w:lang w:eastAsia="hr-HR"/>
        </w:rPr>
        <w:t>Iz ostalih prihoda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lastRenderedPageBreak/>
        <w:t>Navedeni ostvareni prihodi zadržavaju se na žiro-računu ustanova, a moraju se koristiti za namjene utvrđene odlukom školskih odbora i uz prethodnu suglasnost Gradskog ureda za obrazovanje, sukladno odredbama statuta, i to:</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prihode od točke A) osnovne škole mogu koristiti za pokrivanje onih troškova koji im nisu pokriveni sredstvima iz Proračuna Grada Zagreba za 2019. godinu, za poboljšavanje uvjeta rada ustanove - prioritetno za tekuće investicijsko održavanje objekata, nabavu didaktičke i druge opreme te nabavu knjiga za školsku knjižnicu - do80 % iznosa te za ostale potrebe do 20% iznosa,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prihode navedene u točkama B) i C) ustanove mogu koristiti za plaće zaposlenika koji realiziraju navedene programe do 80% iznosa, a za ostale namjene: materijalne troškove i ostale rashode do 20% iznosa.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Davanje u zakup školskog prostora i opreme, prodaja i davanje usluga i sl. moguće je pod uvjetom da to ne ometa redovitu djelatnost ustanove.</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Ustanove su dužne dostavljati Gradskom uredu za obrazovanje tromjesečno izvješće o ostvarenim prihodima i utrošku sredstava po namjenama.</w:t>
      </w:r>
    </w:p>
    <w:p w:rsidR="00F5661E" w:rsidRPr="00F5661E" w:rsidRDefault="00F5661E" w:rsidP="00F5661E">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Gradonačelnik Grada Zagreba odlučuje o načinu provedbe Programa javnih potreba u osnovnoškolskom odgoju i obrazovanju Grada Zagreba.</w:t>
      </w:r>
    </w:p>
    <w:p w:rsidR="00F5661E" w:rsidRPr="00F5661E" w:rsidRDefault="00F5661E" w:rsidP="00F566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 </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KLASA: 400-06/18-01/111</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URBROJ: 251-01-05-18-35</w:t>
      </w:r>
    </w:p>
    <w:p w:rsidR="00F5661E" w:rsidRPr="00F5661E" w:rsidRDefault="00F5661E" w:rsidP="00F5661E">
      <w:pPr>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color w:val="000000" w:themeColor="text1"/>
          <w:sz w:val="20"/>
          <w:szCs w:val="24"/>
          <w:lang w:eastAsia="hr-HR"/>
        </w:rPr>
        <w:t>Zagreb, 13. prosinca 2018.</w:t>
      </w:r>
    </w:p>
    <w:p w:rsidR="00F5661E" w:rsidRPr="00F5661E" w:rsidRDefault="00F5661E" w:rsidP="00F5661E">
      <w:pPr>
        <w:widowControl w:val="0"/>
        <w:adjustRightInd w:val="0"/>
        <w:spacing w:before="100" w:beforeAutospacing="1" w:after="100" w:afterAutospacing="1" w:line="240" w:lineRule="auto"/>
        <w:ind w:left="4535"/>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sz w:val="20"/>
          <w:szCs w:val="20"/>
          <w:lang w:eastAsia="hr-HR"/>
        </w:rPr>
        <w:t>Predsjednik</w:t>
      </w:r>
    </w:p>
    <w:p w:rsidR="00F5661E" w:rsidRPr="00F5661E" w:rsidRDefault="00F5661E" w:rsidP="00F5661E">
      <w:pPr>
        <w:widowControl w:val="0"/>
        <w:adjustRightInd w:val="0"/>
        <w:spacing w:before="100" w:beforeAutospacing="1" w:after="100" w:afterAutospacing="1" w:line="240" w:lineRule="auto"/>
        <w:ind w:left="4535"/>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sz w:val="20"/>
          <w:szCs w:val="20"/>
          <w:lang w:eastAsia="hr-HR"/>
        </w:rPr>
        <w:t>Gradske skupštine</w:t>
      </w:r>
    </w:p>
    <w:p w:rsidR="00F5661E" w:rsidRPr="00F5661E" w:rsidRDefault="00F5661E" w:rsidP="00F5661E">
      <w:pPr>
        <w:widowControl w:val="0"/>
        <w:adjustRightInd w:val="0"/>
        <w:spacing w:before="100" w:beforeAutospacing="1" w:after="100" w:afterAutospacing="1" w:line="240" w:lineRule="auto"/>
        <w:ind w:left="4535"/>
        <w:jc w:val="center"/>
        <w:rPr>
          <w:rFonts w:ascii="Times New Roman" w:eastAsia="Times New Roman" w:hAnsi="Times New Roman" w:cs="Times New Roman"/>
          <w:sz w:val="24"/>
          <w:szCs w:val="24"/>
          <w:lang w:eastAsia="hr-HR"/>
        </w:rPr>
      </w:pPr>
      <w:r w:rsidRPr="00F5661E">
        <w:rPr>
          <w:rFonts w:ascii="Times New Roman" w:eastAsia="Times New Roman" w:hAnsi="Times New Roman" w:cs="Times New Roman"/>
          <w:b/>
          <w:sz w:val="20"/>
          <w:szCs w:val="20"/>
          <w:lang w:eastAsia="hr-HR"/>
        </w:rPr>
        <w:t>dr. sc. Andrija Mikulić, v. r.</w:t>
      </w:r>
    </w:p>
    <w:p w:rsidR="00F5661E" w:rsidRPr="00F5661E" w:rsidRDefault="00F5661E" w:rsidP="00F5661E">
      <w:pPr>
        <w:widowControl w:val="0"/>
        <w:adjustRightInd w:val="0"/>
        <w:spacing w:before="100" w:beforeAutospacing="1" w:after="100" w:afterAutospacing="1" w:line="240" w:lineRule="auto"/>
        <w:rPr>
          <w:rFonts w:ascii="Times New Roman" w:eastAsia="Times New Roman" w:hAnsi="Times New Roman" w:cs="Times New Roman"/>
          <w:sz w:val="24"/>
          <w:szCs w:val="24"/>
          <w:lang w:eastAsia="hr-HR"/>
        </w:rPr>
      </w:pPr>
      <w:r w:rsidRPr="00F5661E">
        <w:rPr>
          <w:rFonts w:ascii="Times New Roman" w:eastAsia="Times New Roman" w:hAnsi="Times New Roman" w:cs="Times New Roman"/>
          <w:sz w:val="20"/>
          <w:szCs w:val="20"/>
          <w:lang w:eastAsia="hr-HR"/>
        </w:rPr>
        <w:t> </w:t>
      </w:r>
    </w:p>
    <w:p w:rsidR="005272DA" w:rsidRDefault="005272DA"/>
    <w:sectPr w:rsidR="00527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1E"/>
    <w:rsid w:val="005272DA"/>
    <w:rsid w:val="00F566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24225">
      <w:bodyDiv w:val="1"/>
      <w:marLeft w:val="0"/>
      <w:marRight w:val="0"/>
      <w:marTop w:val="0"/>
      <w:marBottom w:val="0"/>
      <w:divBdr>
        <w:top w:val="none" w:sz="0" w:space="0" w:color="auto"/>
        <w:left w:val="none" w:sz="0" w:space="0" w:color="auto"/>
        <w:bottom w:val="none" w:sz="0" w:space="0" w:color="auto"/>
        <w:right w:val="none" w:sz="0" w:space="0" w:color="auto"/>
      </w:divBdr>
      <w:divsChild>
        <w:div w:id="1821848477">
          <w:marLeft w:val="0"/>
          <w:marRight w:val="0"/>
          <w:marTop w:val="0"/>
          <w:marBottom w:val="0"/>
          <w:divBdr>
            <w:top w:val="none" w:sz="0" w:space="0" w:color="auto"/>
            <w:left w:val="none" w:sz="0" w:space="0" w:color="auto"/>
            <w:bottom w:val="none" w:sz="0" w:space="0" w:color="auto"/>
            <w:right w:val="none" w:sz="0" w:space="0" w:color="auto"/>
          </w:divBdr>
          <w:divsChild>
            <w:div w:id="1120878072">
              <w:marLeft w:val="0"/>
              <w:marRight w:val="0"/>
              <w:marTop w:val="0"/>
              <w:marBottom w:val="0"/>
              <w:divBdr>
                <w:top w:val="none" w:sz="0" w:space="0" w:color="auto"/>
                <w:left w:val="none" w:sz="0" w:space="0" w:color="auto"/>
                <w:bottom w:val="none" w:sz="0" w:space="0" w:color="auto"/>
                <w:right w:val="none" w:sz="0" w:space="0" w:color="auto"/>
              </w:divBdr>
              <w:divsChild>
                <w:div w:id="1806391384">
                  <w:marLeft w:val="0"/>
                  <w:marRight w:val="0"/>
                  <w:marTop w:val="0"/>
                  <w:marBottom w:val="0"/>
                  <w:divBdr>
                    <w:top w:val="none" w:sz="0" w:space="0" w:color="auto"/>
                    <w:left w:val="none" w:sz="0" w:space="0" w:color="auto"/>
                    <w:bottom w:val="none" w:sz="0" w:space="0" w:color="auto"/>
                    <w:right w:val="none" w:sz="0" w:space="0" w:color="auto"/>
                  </w:divBdr>
                  <w:divsChild>
                    <w:div w:id="1470587917">
                      <w:marLeft w:val="0"/>
                      <w:marRight w:val="0"/>
                      <w:marTop w:val="0"/>
                      <w:marBottom w:val="0"/>
                      <w:divBdr>
                        <w:top w:val="none" w:sz="0" w:space="0" w:color="auto"/>
                        <w:left w:val="none" w:sz="0" w:space="0" w:color="auto"/>
                        <w:bottom w:val="none" w:sz="0" w:space="0" w:color="auto"/>
                        <w:right w:val="none" w:sz="0" w:space="0" w:color="auto"/>
                      </w:divBdr>
                      <w:divsChild>
                        <w:div w:id="10042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9270</Words>
  <Characters>52843</Characters>
  <Application>Microsoft Office Word</Application>
  <DocSecurity>0</DocSecurity>
  <Lines>440</Lines>
  <Paragraphs>123</Paragraphs>
  <ScaleCrop>false</ScaleCrop>
  <Company>Hewlett-Packard Company</Company>
  <LinksUpToDate>false</LinksUpToDate>
  <CharactersWithSpaces>61990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2019-05-21T10:08:00Z</dcterms:created>
  <dcterms:modified xsi:type="dcterms:W3CDTF">2019-05-21T10:10:00Z</dcterms:modified>
</cp:coreProperties>
</file>